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B354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7371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Красноярского края от 21.12.2021 N 920-п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Территориальной программы государственных гарантий бесплатного оказания гражданам медицинской помощи в Красноярском крае на 2022 год и на плановый период 2023 и 2024 годов"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7371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7371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73718">
      <w:pPr>
        <w:pStyle w:val="ConsPlusNormal"/>
        <w:jc w:val="both"/>
        <w:outlineLvl w:val="0"/>
      </w:pPr>
    </w:p>
    <w:p w:rsidR="00000000" w:rsidRDefault="00373718">
      <w:pPr>
        <w:pStyle w:val="ConsPlusTitle"/>
        <w:jc w:val="center"/>
        <w:outlineLvl w:val="0"/>
      </w:pPr>
      <w:r>
        <w:t>ПРАВИТЕЛЬСТВО КРАСНОЯРСКОГО КРАЯ</w:t>
      </w:r>
    </w:p>
    <w:p w:rsidR="00000000" w:rsidRDefault="00373718">
      <w:pPr>
        <w:pStyle w:val="ConsPlusTitle"/>
        <w:jc w:val="both"/>
      </w:pPr>
    </w:p>
    <w:p w:rsidR="00000000" w:rsidRDefault="00373718">
      <w:pPr>
        <w:pStyle w:val="ConsPlusTitle"/>
        <w:jc w:val="center"/>
      </w:pPr>
      <w:r>
        <w:t>ПОСТАНОВЛЕНИЕ</w:t>
      </w:r>
    </w:p>
    <w:p w:rsidR="00000000" w:rsidRDefault="00373718">
      <w:pPr>
        <w:pStyle w:val="ConsPlusTitle"/>
        <w:jc w:val="center"/>
      </w:pPr>
      <w:r>
        <w:t>от 21 декабря 2021 г. N 920-п</w:t>
      </w:r>
    </w:p>
    <w:p w:rsidR="00000000" w:rsidRDefault="00373718">
      <w:pPr>
        <w:pStyle w:val="ConsPlusTitle"/>
        <w:jc w:val="both"/>
      </w:pPr>
    </w:p>
    <w:p w:rsidR="00000000" w:rsidRDefault="00373718">
      <w:pPr>
        <w:pStyle w:val="ConsPlusTitle"/>
        <w:jc w:val="center"/>
      </w:pPr>
      <w:r>
        <w:t>ОБ УТВЕРЖДЕНИИ ТЕРРИТОРИАЛЬНОЙ ПРОГРАММЫ ГОСУДАРСТВЕННЫХ</w:t>
      </w:r>
    </w:p>
    <w:p w:rsidR="00000000" w:rsidRDefault="00373718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00000" w:rsidRDefault="00373718">
      <w:pPr>
        <w:pStyle w:val="ConsPlusTitle"/>
        <w:jc w:val="center"/>
      </w:pPr>
      <w:r>
        <w:t>В КРАСНОЯРСКОМ КРАЕ НА 2022 ГОД И НА ПЛАНОВЫЙ ПЕРИОД</w:t>
      </w:r>
    </w:p>
    <w:p w:rsidR="00000000" w:rsidRDefault="00373718">
      <w:pPr>
        <w:pStyle w:val="ConsPlusTitle"/>
        <w:jc w:val="center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21.11.2011 N 323-ФЗ "Об основах ох</w:t>
      </w:r>
      <w:r>
        <w:t xml:space="preserve">раны здоровья граждан в Российской Федерации", </w:t>
      </w:r>
      <w:hyperlink r:id="rId11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24.12.2004 N 13-2831 "О реализации государственных гарантий бесплатного оказания гражданам медицинской помощи в Красноярском крае" постановляю: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 Утвердить Террито</w:t>
      </w:r>
      <w:r>
        <w:t xml:space="preserve">риальную </w:t>
      </w:r>
      <w:hyperlink w:anchor="Par30" w:tooltip="ТЕРРИТОРИАЛЬНАЯ 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Красноярском крае на 2022 год и на плановый период 2023 и 2024 годов согласно приложению.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 Опубликовать П</w:t>
      </w:r>
      <w:r>
        <w:t>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</w:pPr>
      <w:r>
        <w:t>Заместитель председателя</w:t>
      </w:r>
    </w:p>
    <w:p w:rsidR="00000000" w:rsidRDefault="00373718">
      <w:pPr>
        <w:pStyle w:val="ConsPlusNormal"/>
        <w:jc w:val="right"/>
      </w:pPr>
      <w:r>
        <w:t>Правительства края -</w:t>
      </w:r>
    </w:p>
    <w:p w:rsidR="00000000" w:rsidRDefault="00373718">
      <w:pPr>
        <w:pStyle w:val="ConsPlusNormal"/>
        <w:jc w:val="right"/>
      </w:pPr>
      <w:r>
        <w:t>министр финансов края</w:t>
      </w:r>
    </w:p>
    <w:p w:rsidR="00000000" w:rsidRDefault="00373718">
      <w:pPr>
        <w:pStyle w:val="ConsPlusNormal"/>
        <w:jc w:val="right"/>
      </w:pPr>
      <w:r>
        <w:t>В.В.БАХАРЬ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0"/>
      </w:pPr>
      <w:r>
        <w:t>Приложение</w:t>
      </w:r>
    </w:p>
    <w:p w:rsidR="00000000" w:rsidRDefault="00373718">
      <w:pPr>
        <w:pStyle w:val="ConsPlusNormal"/>
        <w:jc w:val="right"/>
      </w:pPr>
      <w:r>
        <w:t>к Постановлению</w:t>
      </w:r>
    </w:p>
    <w:p w:rsidR="00000000" w:rsidRDefault="00373718">
      <w:pPr>
        <w:pStyle w:val="ConsPlusNormal"/>
        <w:jc w:val="right"/>
      </w:pPr>
      <w:r>
        <w:t>Правительства Красноярского края</w:t>
      </w:r>
    </w:p>
    <w:p w:rsidR="00000000" w:rsidRDefault="00373718">
      <w:pPr>
        <w:pStyle w:val="ConsPlusNormal"/>
        <w:jc w:val="right"/>
      </w:pPr>
      <w:r>
        <w:t>от 21 декабря 2021 г. N 920-п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1" w:name="Par30"/>
      <w:bookmarkEnd w:id="1"/>
      <w:r>
        <w:t>ТЕРРИТОРИАЛЬНАЯ ПРОГРАММА</w:t>
      </w:r>
    </w:p>
    <w:p w:rsidR="00000000" w:rsidRDefault="00373718">
      <w:pPr>
        <w:pStyle w:val="ConsPlusTitle"/>
        <w:jc w:val="center"/>
      </w:pPr>
      <w:r>
        <w:t>ГОСУДАРСТВЕННЫХ ГАРАНТИЙ БЕСПЛАТНОГО ОКАЗАНИЯ</w:t>
      </w:r>
      <w:r>
        <w:t xml:space="preserve"> ГРАЖДАНАМ</w:t>
      </w:r>
    </w:p>
    <w:p w:rsidR="00000000" w:rsidRDefault="00373718">
      <w:pPr>
        <w:pStyle w:val="ConsPlusTitle"/>
        <w:jc w:val="center"/>
      </w:pPr>
      <w:r>
        <w:t>МЕДИЦИНСКОЙ ПОМОЩИ В КРАСНОЯРСКОМ КРАЕ НА 2022 ГОД</w:t>
      </w:r>
    </w:p>
    <w:p w:rsidR="00000000" w:rsidRDefault="00373718">
      <w:pPr>
        <w:pStyle w:val="ConsPlusTitle"/>
        <w:jc w:val="center"/>
      </w:pPr>
      <w:r>
        <w:t>И НА ПЛАНОВЫЙ ПЕРИОД 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 xml:space="preserve">Территориальная программа государственных гарантий бесплатного оказания гражданам медицинской помощи в Красноярском крае на 2022 год и на плановый период </w:t>
      </w:r>
      <w:r>
        <w:t xml:space="preserve">2023 и 2024 годов (далее - Территориальная программа) разработана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29.11.2010 N 326-ФЗ "Об обязательном мед</w:t>
      </w:r>
      <w:r>
        <w:t xml:space="preserve">ицинском страховании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</w:t>
      </w:r>
      <w:r>
        <w:t xml:space="preserve">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Красноярского края от 24.12.2004 N 13-2831 "О реализации государственных гарантий бесплатного оказания гражданам медицинской помощи в К</w:t>
      </w:r>
      <w:r>
        <w:t xml:space="preserve">расноярском крае",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Красноярского края от 09.12.2021 N 2-255 "О краевом бюджете на 2022 год и плановый период 2023 - 2024 годов",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Красноярского края от 09.12.2021 N 2-248 "О бюджете территориального фонда обязательного медицинского страхования Красноярского края на 2022 год и плановый период 2023 и 2024 годов"</w:t>
      </w:r>
      <w:r>
        <w:t>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Территориальная программа включает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Красноярского края находится координация вопросов здравоохранения, в том числе обеспечение оказания доступной</w:t>
      </w:r>
      <w:r>
        <w:t xml:space="preserve">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</w:t>
      </w:r>
      <w:r>
        <w:t xml:space="preserve">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 обеспечивают в пределах своей компетенции доступность медицин</w:t>
      </w:r>
      <w:r>
        <w:t>ской помощи.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Правительство Красноярского края при решении вопро</w:t>
      </w:r>
      <w:r>
        <w:t>са об индексации заработной платы медицинских работников медицинских организаций, подведомственных министерству здравоохранения Красноярского края, обеспечивает в приоритетном порядке индексацию заработной платы медицинских работников, оказывающих первичну</w:t>
      </w:r>
      <w:r>
        <w:t>ю медико-санитарную и скорую медицинскую помощь.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</w:t>
      </w:r>
      <w:r>
        <w:t>ациях, у индивидуальных предпринимателей и физических лиц (среднемесячному доходу от трудовой деятельности) по Красноярскому краю.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1"/>
      </w:pPr>
      <w:r>
        <w:t>1. ОБЩИЕ ПОЛОЖЕНИЯ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1.1. Территориальная программа устанавливает: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1.1.1. Перечень видов, форм и условий предоставления медиц</w:t>
      </w:r>
      <w:r>
        <w:t>инской помощи, оказание которой осуществляется бесплатно.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1.1.2.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1.1.3. Т</w:t>
      </w:r>
      <w:r>
        <w:t>ерриториальную программу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1.1.4. Финансовое обеспечение Территориальной программы.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lastRenderedPageBreak/>
        <w:t>1.1.5. Нормативы объема медицинской помощи, нормативы финансовых затрат на единицу объема медицинской помощи, подушевые нормативы фина</w:t>
      </w:r>
      <w:r>
        <w:t>нсирования.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1.1.6. </w:t>
      </w:r>
      <w:hyperlink w:anchor="Par1135" w:tooltip="ПОРЯДОК И УСЛОВИЯ"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медицинской помощи при реализации Территориальной программы, в том числе порядок реализации установленного законодательством Российской Федерации права внеоч</w:t>
      </w:r>
      <w:r>
        <w:t>ередного оказания медицинской помощи отдельным категориям граждан в медицинских организациях, находящихся на территории Красноярского края, перечень мероприятий по профилактике заболеваний и формированию здорового образа жизни (приложение N 1 к Территориал</w:t>
      </w:r>
      <w:r>
        <w:t>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1.1.7. </w:t>
      </w:r>
      <w:hyperlink w:anchor="Par1388" w:tooltip="ПОРЯДОК" w:history="1">
        <w:r>
          <w:rPr>
            <w:color w:val="0000FF"/>
          </w:rPr>
          <w:t>Порядок</w:t>
        </w:r>
      </w:hyperlink>
      <w:r>
        <w:t xml:space="preserve">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(прило</w:t>
      </w:r>
      <w:r>
        <w:t>жение N 2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1.1.8. </w:t>
      </w:r>
      <w:hyperlink w:anchor="Par1415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</w:t>
      </w:r>
      <w:r>
        <w:t>нием медицинских организаций, проводящих профилактические медицинские осмотры, в том числе в рамках диспансеризации (приложение N 3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1.1.9. </w:t>
      </w:r>
      <w:hyperlink w:anchor="Par2452" w:tooltip="СТОИМОСТЬ ТЕРРИТОРИАЛЬНОЙ ПРОГРАММЫ ГОСУДАРСТВЕННЫХ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по источникам финансового обеспечения (приложение N 4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1.1.10. Утвержденную </w:t>
      </w:r>
      <w:hyperlink w:anchor="Par2596" w:tooltip="УТВЕРЖДЕННАЯ СТОИМОСТЬ ТЕРРИТОРИАЛЬНОЙ ПРОГРАММЫ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по усло</w:t>
      </w:r>
      <w:r>
        <w:t>виям ее оказания (приложение N 5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1.1.11. </w:t>
      </w:r>
      <w:hyperlink w:anchor="Par4841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изделий для оказания первичной медико-санитарной помощи в условиях дневного стационара и в неотложной форме, специализированно</w:t>
      </w:r>
      <w:r>
        <w:t>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(приложение N 6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1.1.12. </w:t>
      </w:r>
      <w:hyperlink w:anchor="Par5238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</w:t>
      </w:r>
      <w:r>
        <w:t>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7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1.1.13. </w:t>
      </w:r>
      <w:hyperlink w:anchor="Par9333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средств, медицинских</w:t>
      </w:r>
      <w:r>
        <w:t xml:space="preserve"> изделий,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(приложение N 8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1.1.14. Целевые </w:t>
      </w:r>
      <w:hyperlink w:anchor="Par11109" w:tooltip="ЦЕЛЕВЫЕ ЗНАЧЕНИЯ КРИТЕРИЕВ ДОСТУПНОСТИ И КАЧЕСТВА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Территориальной программы (приложение N 9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1.1.15. </w:t>
      </w:r>
      <w:hyperlink w:anchor="Par11317" w:tooltip="ПЕРЕЧЕНЬ" w:history="1">
        <w:r>
          <w:rPr>
            <w:color w:val="0000FF"/>
          </w:rPr>
          <w:t>Пе</w:t>
        </w:r>
        <w:r>
          <w:rPr>
            <w:color w:val="0000FF"/>
          </w:rPr>
          <w:t>речень</w:t>
        </w:r>
      </w:hyperlink>
      <w:r>
        <w:t xml:space="preserve"> исследований и иных медицинских вмешательств, проводимых в рамках углубленной диспансеризации (приложение N 10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1.1.16. </w:t>
      </w:r>
      <w:hyperlink w:anchor="Par11348" w:tooltip="ПЕРЕЧЕНЬ" w:history="1">
        <w:r>
          <w:rPr>
            <w:color w:val="0000FF"/>
          </w:rPr>
          <w:t>Перечень</w:t>
        </w:r>
      </w:hyperlink>
      <w:r>
        <w:t xml:space="preserve"> заболеваний, состояний (групп заболеваний, состоя</w:t>
      </w:r>
      <w:r>
        <w:t>ний) с оптимальной длительностью лечения до 3 дней включительно (приложение N 11 к Территориальной программе);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1.1.17. </w:t>
      </w:r>
      <w:hyperlink w:anchor="Par11609" w:tooltip="ПЕРЕЧЕНЬ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содержащий, в том числе, методы лечения и и</w:t>
      </w:r>
      <w:r>
        <w:t>сточники финансового обеспечения высокотехнологичной медицинской помощи (приложение N 12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1.2. Реализация Территориальной программы осуществляется посредством выполнения медицинскими организациями установленных объемов медицинс</w:t>
      </w:r>
      <w:r>
        <w:t>кой помощи и объемов финансовых средств по оказанию населению бесплатной медицинской помощи.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1.3. Государственное задание краевым государственным бюджетным (автономным) учреждениям здравоохранения, участвующим в реализации Территориальной программы, не явл</w:t>
      </w:r>
      <w:r>
        <w:t xml:space="preserve">яющимся участниками обязательного медицинского страхования, устанавливается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09.10.2015 N 539-п </w:t>
      </w:r>
      <w:r>
        <w:t>"Об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1.4. Формирование объемов медицинской помощи медицинским организациям, участвующим </w:t>
      </w:r>
      <w:r>
        <w:t xml:space="preserve">в реализации Территориальной программы, в том числе территориальной программы обязательного медицинского страхования, указанным в </w:t>
      </w:r>
      <w:hyperlink w:anchor="Par1415" w:tooltip="ПЕРЕЧЕНЬ" w:history="1">
        <w:r>
          <w:rPr>
            <w:color w:val="0000FF"/>
          </w:rPr>
          <w:t>приложении N 3</w:t>
        </w:r>
      </w:hyperlink>
      <w:r>
        <w:t xml:space="preserve"> к Территориальной программе и являющимся участниками обязательного медици</w:t>
      </w:r>
      <w:r>
        <w:t xml:space="preserve">нского страхования,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1.5. Территориальная программа сформирована с учетом порядков оказания медицинской помощи и стандартов медицинской помощи, а также с учетом особенностей половозрастного состава населения Красноярского края, уровня и структуры заболеваемости населения Красн</w:t>
      </w:r>
      <w:r>
        <w:t>оярского края, основанных на данных медицинской статистики, климатических, географических особенностей региона и транспортной доступности медицинских организаций, а также с учетом сбалансированности объема медицинской помощи и ее финансового обеспечения, в</w:t>
      </w:r>
      <w:r>
        <w:t xml:space="preserve">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медицинской страховании, положений региональной программы модернизации перви</w:t>
      </w:r>
      <w:r>
        <w:t>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1"/>
      </w:pPr>
      <w:bookmarkStart w:id="2" w:name="Par66"/>
      <w:bookmarkEnd w:id="2"/>
      <w:r>
        <w:t>2. ПЕРЕЧЕНЬ ВИДОВ, ФОРМ И УСЛОВИЙ ПРЕДОСТАВЛЕНИЯ</w:t>
      </w:r>
    </w:p>
    <w:p w:rsidR="00000000" w:rsidRDefault="00373718">
      <w:pPr>
        <w:pStyle w:val="ConsPlusTitle"/>
        <w:jc w:val="center"/>
      </w:pPr>
      <w:r>
        <w:t>МЕДИЦИНСКОЙ ПОМОЩИ, ОКАЗАНИЕ КОТОРОЙ</w:t>
      </w:r>
    </w:p>
    <w:p w:rsidR="00000000" w:rsidRDefault="00373718">
      <w:pPr>
        <w:pStyle w:val="ConsPlusTitle"/>
        <w:jc w:val="center"/>
      </w:pPr>
      <w:r>
        <w:t>ОСУЩЕСТВЛЯЕТСЯ БЕСПЛАТНО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2.</w:t>
      </w:r>
      <w:r>
        <w:t>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</w:t>
      </w:r>
      <w:r>
        <w:t>зированная медицинская помощь;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</w:t>
      </w:r>
      <w:r>
        <w:t>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Понятие "медицинская организация" используется в Территориальной программе в значении, определенном в Федеральных законах от 21.11.2011 </w:t>
      </w:r>
      <w:hyperlink r:id="rId22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от 29.11.2010 </w:t>
      </w:r>
      <w:hyperlink r:id="rId23" w:history="1">
        <w:r>
          <w:rPr>
            <w:color w:val="0000FF"/>
          </w:rPr>
          <w:t xml:space="preserve">N </w:t>
        </w:r>
        <w:r>
          <w:rPr>
            <w:color w:val="0000FF"/>
          </w:rPr>
          <w:t>326-ФЗ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</w:t>
      </w:r>
      <w:r>
        <w:t>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гражданам медицинскими организациями, оказывающими мед</w:t>
      </w:r>
      <w:r>
        <w:t>ицинскую помощь в рамках Территориальной программы, в том числе создаваемыми ими выездными и передвижными врачебными бригадами.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2.2.1. Первичная медико-санитарная помощь оказывается бесплатно в амбулаторных условиях и в условиях дневного стационара, в план</w:t>
      </w:r>
      <w:r>
        <w:t>овой и неотложной формах.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2.2.2.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2.2.3. Первичная врачебная медико-санитарная помощь оказывается врача</w:t>
      </w:r>
      <w:r>
        <w:t>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2.2.4. Первичная специализированная медико-санитарная помощь оказывается врачами-специалистами, включая врачей</w:t>
      </w:r>
      <w:r>
        <w:t>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2.3. Специализированная медицинская помощь оказывается бесплатно в стационарных условиях и в условиях дневного стационара врачами-сп</w:t>
      </w:r>
      <w:r>
        <w:t>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</w:t>
      </w:r>
      <w:r>
        <w:t>абилитацию.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2.3.1.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</w:t>
      </w:r>
      <w:r>
        <w:t>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2.3.2. Высокотехнологичная медицинская помо</w:t>
      </w:r>
      <w:r>
        <w:t>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установленным Правительством Российской Федерации, содержащим в том числе методы леч</w:t>
      </w:r>
      <w:r>
        <w:t>ения и источники финансового обеспечения высокотехнологичной медицинской помощи.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</w:t>
      </w:r>
      <w:r>
        <w:t>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2.4.1. Скорая, в том числе скорая специализированная, медицинская помощь оказывается медицинскими орг</w:t>
      </w:r>
      <w:r>
        <w:t>анизациями государственной системы здравоохранения бесплатно.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2.4.2.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</w:t>
      </w:r>
      <w:r>
        <w:t>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</w:t>
      </w:r>
      <w:r>
        <w:t>, пострадавших в результате чрезвычайных ситуаций и стихийных бедствий).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2.4.3.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</w:t>
      </w:r>
      <w:r>
        <w:t>е с применением медицинского оборудования.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2.5. Паллиативная медицинская помощь оказывается бесплатно в амбулаторных условиях, в том числе на дому, в условиях дневного стационара и в стационарных условиях медицинскими работниками, прошедшими обучение по оказанию такой помощи.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Медицинские организаци</w:t>
      </w:r>
      <w:r>
        <w:t xml:space="preserve">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</w:t>
      </w:r>
      <w:r>
        <w:t xml:space="preserve">социального обслуживания, религиозными организациями, организациями, указанными в </w:t>
      </w:r>
      <w:hyperlink r:id="rId24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21.11.2011 N 323-ФЗ "Об </w:t>
      </w:r>
      <w:r>
        <w:t>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</w:t>
      </w:r>
      <w:r>
        <w:t>й помощи.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</w:t>
      </w:r>
      <w:r>
        <w:t>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</w:t>
      </w:r>
      <w:r>
        <w:t>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</w:t>
      </w:r>
      <w:r>
        <w:t>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</w:t>
      </w:r>
      <w:r>
        <w:t>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</w:t>
      </w:r>
      <w:r>
        <w:t>азывающую первичную медико-санитарную помощь.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За счет средств краевого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</w:t>
      </w:r>
      <w:r>
        <w:t>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</w:t>
      </w:r>
      <w:r>
        <w:t>и посещениях на дому.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Красноярского </w:t>
      </w:r>
      <w:r>
        <w:t>края "Развитие здравоохранения", утвержденной Постановлением Правительства Красноярского края от 30.09.2013 N 516-п, включающей указанные мероприятия, а также целевые показатели их результативности.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целях оказания гражданам, находящимся в стационарных ор</w:t>
      </w:r>
      <w:r>
        <w:t>ганизациях социального обслуживания,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отношении лиц, находящихся в</w:t>
      </w:r>
      <w:r>
        <w:t xml:space="preserve"> стационарных организациях социального обслуживания,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</w:t>
      </w:r>
      <w:r>
        <w:t>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</w:t>
      </w:r>
      <w:r>
        <w:t>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отношении лиц с психическими расстройствами и расстройствами п</w:t>
      </w:r>
      <w:r>
        <w:t>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краевого бюджета проводится диспанс</w:t>
      </w:r>
      <w:r>
        <w:t>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</w:t>
      </w:r>
      <w:r>
        <w:t>ия в порядке, установленном Министерством здравоохранения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</w:t>
      </w:r>
      <w:r>
        <w:t xml:space="preserve">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</w:t>
      </w:r>
      <w:r>
        <w:t>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</w:t>
      </w:r>
      <w:r>
        <w:t>охранения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</w:t>
      </w:r>
      <w:r>
        <w:t xml:space="preserve">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2.6. Медицинская помощь о</w:t>
      </w:r>
      <w:r>
        <w:t>казывается в следующих формах: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неотложная - медицинская помощь, оказываемая при внезапных </w:t>
      </w:r>
      <w:r>
        <w:t>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</w:t>
      </w:r>
      <w:r>
        <w:t>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2.7. При оказании в рамках реализации Территориальной</w:t>
      </w:r>
      <w:r>
        <w:t xml:space="preserve">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</w:t>
      </w:r>
      <w:r>
        <w:t>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</w:t>
      </w:r>
      <w:r>
        <w:t xml:space="preserve">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</w:t>
      </w:r>
      <w:r>
        <w:t>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Порядок передачи медицинской организацией пациенту (его законному предста</w:t>
      </w:r>
      <w:r>
        <w:t>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1"/>
      </w:pPr>
      <w:bookmarkStart w:id="3" w:name="Par108"/>
      <w:bookmarkEnd w:id="3"/>
      <w:r>
        <w:t>3. ПЕРЕЧЕНЬ ЗАБОЛЕВАНИЙ И СОСТОЯНИЙ, ОКАЗАНИЕ МЕДИЦИНСКОЙ</w:t>
      </w:r>
    </w:p>
    <w:p w:rsidR="00000000" w:rsidRDefault="00373718">
      <w:pPr>
        <w:pStyle w:val="ConsPlusTitle"/>
        <w:jc w:val="center"/>
      </w:pPr>
      <w:r>
        <w:t>ПОМОЩИ ПРИ КОТОРЫХ ОСУЩЕСТВЛЯЕТСЯ БЕСПЛАТНО, И КАТЕГОРИИ</w:t>
      </w:r>
    </w:p>
    <w:p w:rsidR="00000000" w:rsidRDefault="00373718">
      <w:pPr>
        <w:pStyle w:val="ConsPlusTitle"/>
        <w:jc w:val="center"/>
      </w:pPr>
      <w:r>
        <w:t>ГРАЖДАН, ОКАЗАНИЕ МЕДИЦИНСКОЙ ПОМОЩИ КОТОРЫМ</w:t>
      </w:r>
    </w:p>
    <w:p w:rsidR="00000000" w:rsidRDefault="00373718">
      <w:pPr>
        <w:pStyle w:val="ConsPlusTitle"/>
        <w:jc w:val="center"/>
      </w:pPr>
      <w:r>
        <w:t>ОСУЩЕСТВЛЯЕТСЯ БЕСПЛАТНО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</w:t>
      </w:r>
      <w:r>
        <w:t xml:space="preserve">видам, формам и условиям ее оказания в соответствии с </w:t>
      </w:r>
      <w:hyperlink w:anchor="Par66" w:tooltip="2. ПЕРЕЧЕНЬ ВИДОВ, ФОРМ И УСЛОВИЙ ПРЕДОСТАВЛЕНИЯ" w:history="1">
        <w:r>
          <w:rPr>
            <w:color w:val="0000FF"/>
          </w:rPr>
          <w:t>разделом 2</w:t>
        </w:r>
      </w:hyperlink>
      <w:r>
        <w:t xml:space="preserve"> Территориальной программы при следующих заболеваниях и состояниях: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</w:t>
      </w:r>
      <w:r>
        <w:t>зни уха и сосцевидного отростка;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болезни к</w:t>
      </w:r>
      <w:r>
        <w:t>ожи и подкожной клетчатки;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беременность, роды, </w:t>
      </w:r>
      <w:r>
        <w:t>послеродовой период и аборты;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Гражданин имеет право не </w:t>
      </w:r>
      <w:r>
        <w:t>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 обеспечение лекарственными препаратами (в со</w:t>
      </w:r>
      <w:r>
        <w:t xml:space="preserve">ответствии с </w:t>
      </w:r>
      <w:hyperlink w:anchor="Par220" w:tooltip="5. ФИНАНСОВОЕ ОБЕСПЕЧЕНИЕ ТЕРРИТОРИАЛЬНОЙ ПРОГРАММЫ" w:history="1">
        <w:r>
          <w:rPr>
            <w:color w:val="0000FF"/>
          </w:rPr>
          <w:t>разделом 5</w:t>
        </w:r>
      </w:hyperlink>
      <w:r>
        <w:t xml:space="preserve"> Территориальной программы);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</w:t>
      </w:r>
      <w:r>
        <w:t>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</w:t>
      </w:r>
      <w:r>
        <w:t>ие граждане;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</w:t>
      </w:r>
      <w:r>
        <w:t>ьство) в приемную или патронатную семью;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</w:t>
      </w:r>
      <w:r>
        <w:t>стройствами и иными состояниями;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на неонатальный скрининг на 5 наследственных и врожденных </w:t>
      </w:r>
      <w:r>
        <w:t>заболеваний (расширенный неонатальный скрининг (с 2023 года) - новорожденные дети, с 2022 года осуществляется подготовка и оснащение необходимым оборудованием центров для проведения расширенного неонатального скрининга.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Беременные женщины, обратившиеся в м</w:t>
      </w:r>
      <w:r>
        <w:t>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Дополн</w:t>
      </w:r>
      <w:r>
        <w:t>ительно к объемам медицинской помощи, оказываемой гражданам в рамках Территориальной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</w:t>
      </w:r>
      <w:r>
        <w:t>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</w:t>
      </w:r>
      <w:r>
        <w:t>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</w:t>
      </w:r>
      <w:r>
        <w:t>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</w:t>
      </w:r>
      <w:r>
        <w:t>мощи, утвержденным Минздравом России.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Пациентам в возрасте до 21 года при отдельных онкологических заболеваниях, с целью продолжения лечения, которое начато в возрасте до 18 лет, первичная специализированная медико-санитарная помощь, специализированная, в </w:t>
      </w:r>
      <w:r>
        <w:t>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</w:t>
      </w:r>
      <w:r>
        <w:t>вержденным Министерством здравоохранения Российской Федерации.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1"/>
      </w:pPr>
      <w:r>
        <w:t>4. ТЕРРИТОРИАЛЬНАЯ ПРОГРАММА ОБЯЗАТЕЛЬНОГО</w:t>
      </w:r>
    </w:p>
    <w:p w:rsidR="00000000" w:rsidRDefault="00373718">
      <w:pPr>
        <w:pStyle w:val="ConsPlusTitle"/>
        <w:jc w:val="center"/>
      </w:pPr>
      <w:r>
        <w:t>МЕДИЦИНСКОГО СТРАХОВАНИЯ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Территориальная программа обязательного медицинского страхования является составной частью Территориальной программы.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4.1. </w:t>
      </w:r>
      <w:r>
        <w:t>В рамках территориальной программы обязательного медицинского страхования: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</w:t>
      </w:r>
      <w:r>
        <w:t>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</w:t>
      </w:r>
      <w:r>
        <w:t xml:space="preserve"> страхования, при заболеваниях и состояниях, указанных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</w:t>
      </w:r>
      <w:r>
        <w:t>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осуществляются профилактические мероприятия, включая диспансеризацию, диспансерное наблюдение (при заболеваниях и состояниях, указа</w:t>
      </w:r>
      <w:r>
        <w:t xml:space="preserve">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</w:t>
      </w:r>
      <w:r>
        <w:t xml:space="preserve">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</w:t>
        </w:r>
        <w:r>
          <w:rPr>
            <w:color w:val="0000FF"/>
          </w:rPr>
          <w:t>зделе 3</w:t>
        </w:r>
      </w:hyperlink>
      <w:r>
        <w:t xml:space="preserve"> Территориальной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а также по применению вспомогательных репродукти</w:t>
      </w:r>
      <w:r>
        <w:t>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осуществляются расходы по оказанию первичной медико-санитарной помощи в центре медицинской профила</w:t>
      </w:r>
      <w:r>
        <w:t>ктики, на врачебных здравпунктах и фельдшерско-акушерских пунктах; расходы на специализированную медицинскую помощь в отделениях гипербарической оксигенации в условиях круглосуточного стационара;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осуществляется финансовое обеспечение проведения осмотров вр</w:t>
      </w:r>
      <w:r>
        <w:t>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 в части видов медицинской помощи</w:t>
      </w:r>
      <w:r>
        <w:t xml:space="preserve"> и по заболеваниям, входящим в территориальную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осуществляется финансовое обеспечение медицинского обследования детей-сирот и детей, оставшихся без попечения родителей, помещаемых под надзор в организацию дл</w:t>
      </w:r>
      <w:r>
        <w:t>я детей-сирот и детей, оставшихся без попечения родителей в части видов медицинской помощи и по заболеваниям, входящим в территориальную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осуществляется финансовое обеспечение медицинского обследования гражд</w:t>
      </w:r>
      <w:r>
        <w:t>ан,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заболеваниям, входящим в территориальную программу обязательного медицинского страховани</w:t>
      </w:r>
      <w:r>
        <w:t>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</w:t>
      </w:r>
      <w:r>
        <w:t>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</w:t>
      </w:r>
      <w:r>
        <w:t>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</w:t>
      </w:r>
      <w:r>
        <w:t>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 видов медицинской помощи и по заболев</w:t>
      </w:r>
      <w:r>
        <w:t>аниям, входящим в территориальную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осуществляется финансовое обеспечение медицинской помощи в экстренной форме, оказанной застрахованным лицам в амбулаторных и стационарных условиях при заболеваниях и состоя</w:t>
      </w:r>
      <w:r>
        <w:t>ниях, входящих в территориальную программу обязательного медицинского страхования, медицинскими организациями государственной и частной систем здравоохранения, включенных в реестр медицинских организаций, осуществляющих деятельность в сфере обязательного м</w:t>
      </w:r>
      <w:r>
        <w:t xml:space="preserve">едицинского страхования, по тарифам на оплату медицинской помощи в пределах объемов предоставления медицинской помощи, установленным решением комиссии по разработке территориальной программы обязательного медицинского страхования, созданной в соответствии </w:t>
      </w:r>
      <w:r>
        <w:t xml:space="preserve">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26.12.2011 N 799-п "О создании комиссии по разработке территориальной программы обязательного медицинского стр</w:t>
      </w:r>
      <w:r>
        <w:t>ахования Красноярского края" (далее - Комиссия по разработке территориальной программы обязательного медицинского страхования).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предоставлении в соответствии с законодательством Российской Федерации и Территориальной программой одному из родителей (ино</w:t>
      </w:r>
      <w:r>
        <w:t>му члену семьи)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(иного члена семьи) и финансируется за счет средств обязательного медицинского страхования</w:t>
      </w:r>
      <w:r>
        <w:t xml:space="preserve"> по видам медицинской помощи и заболеваниям, включенным в территориальную программу обязательного медицинского страхования граждан Российской Федерации, проживающих на территории Красноярского края.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Оказание первичной медико-санитарной и специализированной</w:t>
      </w:r>
      <w:r>
        <w:t xml:space="preserve"> медицинской помощи населению закрытых административно-территориальных образований в рамках территориальной программы обязательного медицинского страхования осуществляется медицинскими организациями, подведомственными Федеральному медико-биологическому аге</w:t>
      </w:r>
      <w:r>
        <w:t>нтству, за счет средств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w:anchor="Par11317" w:tooltip="ПЕРЕЧЕНЬ" w:history="1">
        <w:r>
          <w:rPr>
            <w:color w:val="0000FF"/>
          </w:rPr>
          <w:t>перечню</w:t>
        </w:r>
      </w:hyperlink>
      <w:r>
        <w:t xml:space="preserve"> в соответствии с приложением N 10 к Территориальной программе (далее - углубленная диспансеризация).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</w:t>
      </w:r>
      <w:r>
        <w:t>сенном заболевании новой коронавирусной инфекцией (COVID-19).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</w:t>
      </w:r>
      <w:r>
        <w:t>здравоохранения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</w:t>
      </w:r>
      <w:r>
        <w:t>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 Красноярского</w:t>
      </w:r>
      <w:r>
        <w:t xml:space="preserve"> края (далее - ТФОМС). ТФОМС доводит указанный перечень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Информирование граждан о возможности пройти углубленную диспансеризацию осуществляется с </w:t>
      </w:r>
      <w:r>
        <w:t>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Запись граждан на углубленную диспансеризацию осуществляется в установленном порядке, в том числе с </w:t>
      </w:r>
      <w:r>
        <w:t>использованием единого портала.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ar11321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" w:history="1">
        <w:r>
          <w:rPr>
            <w:color w:val="0000FF"/>
          </w:rPr>
          <w:t>пунктом 1</w:t>
        </w:r>
      </w:hyperlink>
      <w:r>
        <w:t xml:space="preserve"> приложения N 10 к Территориальной программе</w:t>
      </w:r>
      <w:r>
        <w:t xml:space="preserve"> в течение одного дня.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</w:t>
      </w:r>
      <w:r>
        <w:t>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</w:t>
      </w:r>
      <w:r>
        <w:t>ствии с законодательством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</w:t>
      </w:r>
      <w:r>
        <w:t>нских организаций, оказывающих специализированную медицинскую помощь.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4.2.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</w:t>
      </w:r>
      <w:r>
        <w:t xml:space="preserve">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медицинскими </w:t>
      </w:r>
      <w:r>
        <w:t>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соответственно - федеральные медицинские организации, специализированная медицинская пом</w:t>
      </w:r>
      <w:r>
        <w:t xml:space="preserve">ощь в рамках базовой программы обязательного медицинского страхования), устанавливаются в соответствии со </w:t>
      </w:r>
      <w:hyperlink r:id="rId28" w:history="1">
        <w:r>
          <w:rPr>
            <w:color w:val="0000FF"/>
          </w:rPr>
          <w:t>статьей 30</w:t>
        </w:r>
      </w:hyperlink>
      <w:r>
        <w:t xml:space="preserve"> Федерального закона от 29.11.</w:t>
      </w:r>
      <w:r>
        <w:t>2010 N 326-ФЗ "Об обязательном медицинском страховании в Российской Федерации" тарифным соглашением, заключаемым между министерством здравоохранения Красноярского края, ТФОМС, страховыми медицинскими организациями, медицинскими профессиональными некоммерче</w:t>
      </w:r>
      <w:r>
        <w:t xml:space="preserve">скими организациями, созданными в соответствии со </w:t>
      </w:r>
      <w:hyperlink r:id="rId29" w:history="1">
        <w:r>
          <w:rPr>
            <w:color w:val="0000FF"/>
          </w:rPr>
          <w:t>статьей 76</w:t>
        </w:r>
      </w:hyperlink>
      <w:r>
        <w:t xml:space="preserve"> Федерального закона от 21.11.2011 N 323-ФЗ "Об основах охраны здоровья граждан в Росс</w:t>
      </w:r>
      <w:r>
        <w:t>ийской Федерации", и профессиональным союзом медицинских работников, представители которых включены в состав Комиссии по разработке территориальной программы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4.3. Тарифы на оплату медицинской помощи по обязательному </w:t>
      </w:r>
      <w:r>
        <w:t>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</w:t>
      </w:r>
      <w:r>
        <w:t>имулирующего характера, в том числе денежные выплаты: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</w:t>
      </w:r>
      <w:r>
        <w:t xml:space="preserve"> сестрам врачей общей практики (семейных врачей) за оказанную медицинскую помощь в амбулаторных условиях;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</w:t>
      </w:r>
      <w:r>
        <w:t>естрам, в том числе медицинским сестрам патронажным) за оказанную медицинскую помощь в амбулаторных условиях;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врачам, фельдшерам и медицинским сестрам медицинских организаций и подразделений скорой медицинской помощи за оказанную скорую медицинскую помощь </w:t>
      </w:r>
      <w:r>
        <w:t>вне медицинской организации;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рамках проведения профилактических мероприятий министерство здравоохранения Красноярского края с учетом установленных Правительством Российской Феде</w:t>
      </w:r>
      <w:r>
        <w:t>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обеспечивает организацию прохождения гражданами профилактических м</w:t>
      </w:r>
      <w:r>
        <w:t>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Профилактические мероприятия организуются в том числе для выявления болезней системы </w:t>
      </w:r>
      <w:r>
        <w:t>кровообращения и онкологических заболеваний, формирующих основные причины смертности населения.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Министерство здравоохранения Красноярского края размещает на своем официальном сайте в информационно-телекоммуникационной сети Интернет информацию о медицинских</w:t>
      </w:r>
      <w:r>
        <w:t xml:space="preserve"> организациях, на базе которых граждане могут пройти профилактические медицинские осмотры,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Оплата труда медицинских работников по </w:t>
      </w:r>
      <w:r>
        <w:t xml:space="preserve">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</w:t>
      </w:r>
      <w:r>
        <w:t>продолжительности рабочего времени.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4.4.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28.02.2019 N 108н "Об утверждении Правил обязательного медицинского страхования" и включают в себя статьи затрат, установленные территориа</w:t>
      </w:r>
      <w:r>
        <w:t>льной программой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4.5. Тарифы на оплату медицинской помощи, оказываемой в рамках территориальной программы обязательного медицинского страхования, включают в себя расходы на заработную плату, начисления на оплату труд</w:t>
      </w:r>
      <w:r>
        <w:t xml:space="preserve">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</w:t>
      </w:r>
      <w:r>
        <w:t>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</w:t>
      </w:r>
      <w:r>
        <w:t>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</w:t>
      </w:r>
      <w:r>
        <w:t>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4.6. Устойчивость финансовой системы является одним из принципо</w:t>
      </w:r>
      <w:r>
        <w:t>в обязательного медицинского страхования и обеспечивается, в том числе, применением эффективных способов оплаты медицинской помощи, ориентированных на результат деятельности медицинских организаций.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реализации территориальной программы обязательного ме</w:t>
      </w:r>
      <w:r>
        <w:t>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по подушево</w:t>
      </w:r>
      <w:r>
        <w:t>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</w:t>
      </w:r>
      <w:r>
        <w:t>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</w:t>
      </w:r>
      <w:r>
        <w:t>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</w:t>
      </w:r>
      <w:r>
        <w:t>зациях за единицу объема медицинской помощи,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услугу, посещение, обращ</w:t>
      </w:r>
      <w:r>
        <w:t>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</w:t>
      </w:r>
      <w:r>
        <w:t>анизациях, не имеющих прикрепившихся лиц);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томографии, ультразвуково</w:t>
      </w:r>
      <w:r>
        <w:t>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</w:t>
      </w:r>
      <w:r>
        <w:t>дбора противоопухолевой лекарственной терапии);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в случаях прерывания лечения по медицинским показаниям, из</w:t>
      </w:r>
      <w:r>
        <w:t>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</w:t>
      </w:r>
      <w:r>
        <w:t>, в ходе которых медицинская помощь оказана пациенту не в полном объеме,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</w:t>
      </w:r>
      <w:r>
        <w:t>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</w:t>
      </w:r>
      <w:r>
        <w:t xml:space="preserve">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Par11348" w:tooltip="ПЕРЕЧЕНЬ" w:history="1">
        <w:r>
          <w:rPr>
            <w:color w:val="0000FF"/>
          </w:rPr>
          <w:t>приложении N 11</w:t>
        </w:r>
      </w:hyperlink>
      <w:r>
        <w:t>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опла</w:t>
      </w:r>
      <w:r>
        <w:t>те медицинской помощи, оказанной в условиях дневного стационара: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за прерванный случай оказания медицинской </w:t>
      </w:r>
      <w:r>
        <w:t>помощи 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</w:t>
      </w:r>
      <w:r>
        <w:t>дением лекарственной терапии при злокачественных новообразованиях, в ходе которых медицинская помощь оказана пациенту не в полном объеме, по сравнению с выбранной для оплаты схемой лекарственной терапии, по объективным причинам, в том числе в случае прерыв</w:t>
      </w:r>
      <w:r>
        <w:t>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</w:t>
      </w:r>
      <w:r>
        <w:t>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</w:t>
      </w:r>
      <w:r>
        <w:t xml:space="preserve"> </w:t>
      </w:r>
      <w:hyperlink w:anchor="Par11348" w:tooltip="ПЕРЕЧЕНЬ" w:history="1">
        <w:r>
          <w:rPr>
            <w:color w:val="0000FF"/>
          </w:rPr>
          <w:t>приложении N 11</w:t>
        </w:r>
      </w:hyperlink>
      <w:r>
        <w:t>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</w:t>
      </w:r>
      <w:r>
        <w:t xml:space="preserve">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Финансовое обеспечение профилактических медицинских осмотров и диспансеризации включается в подушевой норматив финансирования на</w:t>
      </w:r>
      <w:r>
        <w:t xml:space="preserve">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</w:t>
      </w:r>
      <w:r>
        <w:t xml:space="preserve">даемыми Министерством здравоохранения Российской Федерации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</w:t>
      </w:r>
      <w:r>
        <w:t xml:space="preserve"> Федерации".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применяет</w:t>
      </w:r>
      <w:r>
        <w:t>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</w:t>
      </w:r>
      <w:r>
        <w:t xml:space="preserve">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</w:t>
      </w:r>
      <w:r>
        <w:t>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</w:t>
      </w:r>
      <w:r>
        <w:t>ью диагностики онкологических заболеваний и подбора противоопухолевой лекарственной терапии, а также средства на финансовое обеспечение фельдшерских и фельдшерско-акушерских пунктов.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Подушевой норматив финансирования на прикрепившихся лиц включает в том чи</w:t>
      </w:r>
      <w:r>
        <w:t>сле расходы на оказание медицинской помощи с применением телемедицинских технологий.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</w:t>
      </w:r>
      <w:r>
        <w:t xml:space="preserve">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</w:t>
      </w:r>
      <w:r>
        <w:t>лекарственной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</w:t>
      </w:r>
      <w:r>
        <w:t>ги).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</w:t>
      </w:r>
      <w:r>
        <w:t>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</w:t>
      </w:r>
      <w:r>
        <w:t>ную помощь, в том числе первичную специализированную медико-санитарную помощь, при наличии медицинских показаний в сроки, установленные Территориальной программой.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рамках реализации территориальной программы обязательного медицинского страхования осущест</w:t>
      </w:r>
      <w:r>
        <w:t>вляется проведение исследований на наличие новой коронавирусной инфекции (COVID-19) методом полимеразной цепной реакции в случае: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</w:t>
      </w:r>
      <w:r>
        <w:t>чающих наличие новой коронавирусной инфекции (COVID-19);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положительного результата исследования на выявление возбудителя ново</w:t>
      </w:r>
      <w:r>
        <w:t>й коронавирусной инфекции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4" w:name="Par210"/>
      <w:bookmarkEnd w:id="4"/>
      <w:r>
        <w:t xml:space="preserve">4.7. Финансовое обеспечение </w:t>
      </w:r>
      <w:r>
        <w:t xml:space="preserve">территориальной программы обязательного медицинского страхования осуществляется в соответствии с </w:t>
      </w:r>
      <w:hyperlink w:anchor="Par220" w:tooltip="5. ФИНАНСОВОЕ ОБЕСПЕЧЕНИЕ ТЕРРИТОРИАЛЬНОЙ ПРОГРАММЫ" w:history="1">
        <w:r>
          <w:rPr>
            <w:color w:val="0000FF"/>
          </w:rPr>
          <w:t>разделом 5</w:t>
        </w:r>
      </w:hyperlink>
      <w:r>
        <w:t xml:space="preserve"> Территориальной программы.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5" w:name="Par211"/>
      <w:bookmarkEnd w:id="5"/>
      <w:r>
        <w:t>4.8. Территориальная программ</w:t>
      </w:r>
      <w:r>
        <w:t>а обязательного медицинского страхования включает: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нормативы объемов предоставления медицинской помощи в расчете на 1 застрахованное лицо (в соответствии с </w:t>
      </w:r>
      <w:hyperlink w:anchor="Par272" w:tooltip="6. НОРМАТИВЫ ОБЪЕМА МЕДИЦИНСКОЙ ПОМОЩИ, НОРМАТИВЫ" w:history="1">
        <w:r>
          <w:rPr>
            <w:color w:val="0000FF"/>
          </w:rPr>
          <w:t>разделом 6</w:t>
        </w:r>
      </w:hyperlink>
      <w:r>
        <w:t xml:space="preserve"> Территориал</w:t>
      </w:r>
      <w:r>
        <w:t>ьной программы);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нормативы финансового обеспечения территориальной программы обязательного медицинского с</w:t>
      </w:r>
      <w:r>
        <w:t xml:space="preserve">трахования в расчете на 1 застрахованное лицо (в соответствии с </w:t>
      </w:r>
      <w:hyperlink w:anchor="Par272" w:tooltip="6. НОРМАТИВЫ ОБЪЕМА МЕДИЦИНСКОЙ ПОМОЩИ, НОРМАТИВЫ" w:history="1">
        <w:r>
          <w:rPr>
            <w:color w:val="0000FF"/>
          </w:rPr>
          <w:t>разделом 6</w:t>
        </w:r>
      </w:hyperlink>
      <w:r>
        <w:t xml:space="preserve"> Территориальной программы);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целевые </w:t>
      </w:r>
      <w:hyperlink w:anchor="Par11109" w:tooltip="ЦЕЛЕВЫЕ ЗНАЧЕНИЯ КРИТЕРИЕВ ДОСТУПНОСТИ И КАЧЕСТВА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 (в соответствии с приложением N 9 к Территориальной программе);</w:t>
      </w:r>
    </w:p>
    <w:p w:rsidR="00000000" w:rsidRDefault="00373718">
      <w:pPr>
        <w:pStyle w:val="ConsPlusNormal"/>
        <w:spacing w:before="240"/>
        <w:ind w:firstLine="540"/>
        <w:jc w:val="both"/>
      </w:pPr>
      <w:hyperlink w:anchor="Par11609" w:tooltip="ПЕРЕЧЕНЬ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содержит в том ч</w:t>
      </w:r>
      <w:r>
        <w:t>исле методы лечения и включает нормативы финансовых затрат на единицу объема предоставления медицинской помощи (в соответствии с приложением N 12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Федеральные медицинские организации оказывают первичную медико-санитарную помощь</w:t>
      </w:r>
      <w:r>
        <w:t xml:space="preserve">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</w:t>
      </w:r>
      <w:r>
        <w:t xml:space="preserve">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32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от 29.11.2010 N 326-ФЗ "Об обязательном медицинском страховании в Российской Федерации".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помощи, нормативы финансовых затрат на едини</w:t>
      </w:r>
      <w:r>
        <w:t>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</w:t>
      </w:r>
      <w:r>
        <w:t>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</w:t>
      </w:r>
      <w:r>
        <w:t>зательного медицинского страхования.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1"/>
      </w:pPr>
      <w:bookmarkStart w:id="6" w:name="Par220"/>
      <w:bookmarkEnd w:id="6"/>
      <w:r>
        <w:t>5. ФИНАНСОВОЕ ОБЕСПЕЧЕНИЕ ТЕРРИТОРИАЛЬНОЙ ПРОГРАММЫ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Источниками финансового обеспечения Территориальной программы являются средства краевого бюджета и средства бюджета ТФОМС.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5.1. 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</w:t>
      </w:r>
      <w:r>
        <w:t xml:space="preserve">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</w:t>
      </w:r>
      <w:r>
        <w:t xml:space="preserve"> видов высокотехнологичной медицинской помощи, при заболеваниях и состояниях, указанных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программы, за исключением заболеваний, передаваемых по</w:t>
      </w:r>
      <w:r>
        <w:t>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осуществляется финансовое обеспечение профилактических мероприятий, включая профилактические медиц</w:t>
      </w:r>
      <w:r>
        <w:t xml:space="preserve">инские осмотры граждан и их отдельных категорий, указанных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программы, в том числе в рамках диспансеризации, диспансеризацию, диспансерное набл</w:t>
      </w:r>
      <w:r>
        <w:t xml:space="preserve">юдение (при заболеваниях и состояниях, указанных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</w:t>
      </w:r>
      <w:r>
        <w:t>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а также мероприятий по медицинской реабилитации, осуществляемой в медицинских</w:t>
      </w:r>
      <w:r>
        <w:t xml:space="preserve">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</w:t>
      </w:r>
      <w:r>
        <w:t>законодательством Российской Федерации;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осуществляются расходы по оказанию первичной медико-санитарной помощи в центре медицинской профилактики, на врачебных здравпунктах и фельдшерско-акушерских пунктах; расходы на специализированную медицинскую помощь в </w:t>
      </w:r>
      <w:r>
        <w:t>отделениях гипербарической оксигенации в условиях круглосуточного стационара;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</w:t>
      </w:r>
      <w:r>
        <w:t>ть под опеку (попечительство), в приемную или патронатную семью детей, оставшихся без попечения родителей, в части видов медицинской помощи и по заболеваниям, входящим в территориальную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осуществляется финан</w:t>
      </w:r>
      <w:r>
        <w:t>совое обеспечение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в части видов медицинской помощи и по заболеваниям, входящ</w:t>
      </w:r>
      <w:r>
        <w:t>им в территориальную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осуществляется финансовое обеспечение медицинского обследования граждан, выразивших желание стать опекуном или попечителем совершеннолетнего недееспособного или не полностью дееспособно</w:t>
      </w:r>
      <w:r>
        <w:t>го гражданина в части видов медицинской помощи и по заболеваниям, входящим в территориальную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осуществляются расходы по проведению обязательных диагностических исследований и оказанию медицинской помощи граж</w:t>
      </w:r>
      <w:r>
        <w:t xml:space="preserve">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</w:t>
      </w:r>
      <w:r>
        <w:t xml:space="preserve">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</w:t>
      </w:r>
      <w:r>
        <w:t>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</w:t>
      </w:r>
      <w:r>
        <w:t>идетельствования в целях определения годности граждан к военной или приравненной к ней службе, в части видов медицинской помощи и по заболеваниям, входящим в территориальную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осуществляется финансовое обеспе</w:t>
      </w:r>
      <w:r>
        <w:t>чение медицинской помощи в экстренной форме, оказанной застрахованным лицам в амбулаторных и стационарных условиях при заболеваниях и состояниях, входящих в территориальную программу обязательного медицинского страхования, медицинскими организациями госуда</w:t>
      </w:r>
      <w:r>
        <w:t>рственной и частной систем здравоохранения, включенных в реестр медицинских организаций, осуществляющих деятельность в сфере обязательного медицинского страхования, по тарифам на оплату медицинской помощи в пределах объемов предоставления медицинской помощ</w:t>
      </w:r>
      <w:r>
        <w:t>и, установленным решением Комиссии по разработке территориальной программы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При предоставлении в соответствии с законодательством Российской Федерации и настоящей Территориальной программой одному из родителей (иному </w:t>
      </w:r>
      <w:r>
        <w:t>члену семьи)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(иного члена семьи) и финансируется за счет средств обязательного медицинского страхования по</w:t>
      </w:r>
      <w:r>
        <w:t xml:space="preserve"> видам медицинской помощи и заболеваниям, включенным в территориальную программу обязательного медицинского страхования граждан Российской Федерации, проживающих на территории Красноярского края.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Оказание первичной медико-санитарной и специализированной ме</w:t>
      </w:r>
      <w:r>
        <w:t>дицинской помощи населению закрытых административно-территориальных образований в рамках территориальной программы обязательного медицинского страхования осуществляется медицинскими организациями, подведомственными Федеральному медико-биологическому агентс</w:t>
      </w:r>
      <w:r>
        <w:t>тву, за счет средств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5.2. Финансовое обеспечение деятельности краевых государственных учреждений здравоохранения (за исключением деятельности краевых государственных учреждений здравоохранения, не являющихся участник</w:t>
      </w:r>
      <w:r>
        <w:t>ами обязательного медицинского страхования) осуществляется через систему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Медицинская помощь, финансируемая за счет средств обязательного медицинского страхования, предоставляется в медицинских организациях, работающи</w:t>
      </w:r>
      <w:r>
        <w:t xml:space="preserve">х в системе обязательного медицинского страхования, в соответствии с </w:t>
      </w:r>
      <w:hyperlink w:anchor="Par1415" w:tooltip="ПЕРЕЧЕНЬ" w:history="1">
        <w:r>
          <w:rPr>
            <w:color w:val="0000FF"/>
          </w:rPr>
          <w:t>перечнем</w:t>
        </w:r>
      </w:hyperlink>
      <w:r>
        <w:t xml:space="preserve"> медицинских организаций, участвующих в реализации Территориальной программы, в том числе территориальной программы обязательного медицинског</w:t>
      </w:r>
      <w:r>
        <w:t>о страхования (приложение N 3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5.3. За счет средств краевого бюджета осуществляется финансовое обеспечение: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</w:t>
      </w:r>
      <w:r>
        <w:t>ого медицинского страхования, санитарно-авиационной эвакуации, осуществляемой воздушными судами и наземным транспортом (отделение планово-консультативной и экстренной медицинской помощи), а также расходов, не включенных в структуру тарифов на оплату медици</w:t>
      </w:r>
      <w:r>
        <w:t>нской помощи, предусмотренную в территориальных программах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первичной медико-санитар</w:t>
      </w:r>
      <w:r>
        <w:t>ной и специализированной медицинской помощи в части медицинской помощи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</w:t>
      </w:r>
      <w:r>
        <w:t xml:space="preserve">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</w:t>
      </w:r>
      <w:r>
        <w:t>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</w:t>
      </w:r>
      <w:r>
        <w:t>тов при заболеваниях, включенных в базовую программу,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</w:t>
      </w:r>
      <w:r>
        <w:t>ригадами, 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паллиативной медицинской помощи, оказываемой амбулаторно, в том числе на дому,</w:t>
      </w:r>
      <w:r>
        <w:t xml:space="preserve">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высокотехнологичной медицинской помощи, оказываемой в медицинских орган</w:t>
      </w:r>
      <w:r>
        <w:t>изациях, подведомственных министерству здравоохранения Красноярского края, в соответствии с разделом II перечня видов высокотехнологичной медицинской помощи;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</w:t>
      </w:r>
      <w:r>
        <w:t>енной системы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</w:t>
      </w:r>
      <w:r>
        <w:t>ерти в случае их обращения в медицинскую организацию;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приобретения медицинских иммунобиологических препаратов, включенных в календарь профилактических прививок по эпидемическим показаниям;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мероприятий по восстановительному лечению и реабилитации больных в </w:t>
      </w:r>
      <w:r>
        <w:t>детских санаториях, а также в санаториях для детей с родителями;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мероприятий по безвозмездному обеспечению донорской кровью и (или) ее компонентами при оказании населению края медицинской помощи в соответствии с Территориальной программой;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расходов на услу</w:t>
      </w:r>
      <w:r>
        <w:t>ги в бюро судебно-медицинской экспертизы, медицинском информационно-аналитическом центре, центрах крови, центре медицины катастроф, домах ребенка, включая специализированные;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расходов на восстановительно</w:t>
      </w:r>
      <w:r>
        <w:t>е лечение и реабилитацию детей (в том числе детей с родителем) в санаторно-курортных организациях, расположенных на территории Российской Федерации;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граждан зарегистрированными в установленном порядке на территории Российской Федерации лекарственными препа</w:t>
      </w:r>
      <w:r>
        <w:t>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лекарственными препаратами в соответствии с пе</w:t>
      </w:r>
      <w:r>
        <w:t>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лекарственными препаратами в со</w:t>
      </w:r>
      <w:r>
        <w:t>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пренатальной (дородовой) диагностики нарушений развития ребенка у беременных женщин, неонатальный скрини</w:t>
      </w:r>
      <w:r>
        <w:t>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</w:t>
      </w:r>
      <w:r>
        <w:t>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проведения осмотров врачами и диагностических исследований в</w:t>
      </w:r>
      <w:r>
        <w:t xml:space="preserve">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 в части видов медицинской помощи и по заболеваниям, не входящим в терр</w:t>
      </w:r>
      <w:r>
        <w:t>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 в части видов м</w:t>
      </w:r>
      <w:r>
        <w:t>едицинской помощи и по заболеваниям, не входящим в территориальную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медицинского обследования граждан, выразивших желание стать опекуном или попечителем совершеннолетнего недееспособного или не полностью дее</w:t>
      </w:r>
      <w:r>
        <w:t>способного гражданина в части видов медицинской помощи и по заболеваниям, не входящим в территориальную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осуществляются расходы по проведению обязательных диагностических исследований и оказанию медицинской </w:t>
      </w:r>
      <w:r>
        <w:t>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</w:t>
      </w:r>
      <w:r>
        <w:t>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</w:t>
      </w:r>
      <w:r>
        <w:t>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</w:t>
      </w:r>
      <w:r>
        <w:t>инского освидетельствования в целях определения годности граждан к военной или приравненной к ней службе, в части видов медицинской помощи и по заболеваниям, не входящим в территориальную программу обязательного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первичной медико-с</w:t>
      </w:r>
      <w:r>
        <w:t>анитарной, специализированной, скорой, в том числе скорой специализированной, медицинской помощи в экстренной форме, предоставляемой участникам Государственной программы по оказанию содействия добровольному переселению в Российскую Федерацию соотечественни</w:t>
      </w:r>
      <w:r>
        <w:t xml:space="preserve">ков, проживающих за рубежом (далее - Государственная программа), и членам их семей, совместно переселяющимся на постоянное место жительства в Красноярский край, оказываемой на основании свидетельства участника Государственной программы, утвержденного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28.12.2006 N 817 "О свидетельстве участника Государственной программы по оказанию содействия добровольному переселению </w:t>
      </w:r>
      <w:r>
        <w:t>в Российскую Федерацию соотечественников, проживающих за рубежом" (далее - Постановление Правительства Российской Федерации от 28.12.2006 N 817), до получения страхового медицинского полиса;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</w:t>
      </w:r>
      <w:r>
        <w:t xml:space="preserve"> человека в целях трансплантации (пересадки), в медицинских организациях, подведомственных министерству здравоохранения Красноярского края;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медицинской помощи и предоставления иных государственных услуг (работ) в медицинских организациях, подведомственных </w:t>
      </w:r>
      <w:r>
        <w:t>органам исполнительной власти Красноярского края (за исключением видов медицинской помощи, оказываемой за счет средств обязательного медицинского страхования), оказываемой в отделениях спортивной медицины, отделениях профессиональной патологии и соответств</w:t>
      </w:r>
      <w:r>
        <w:t>ующих структурных подразделениях медицинских организаций, в медико-генетическом центре, врачебно-физкультурном диспансере, патологоанатомическом бюро и патологоанатомических отделениях медицинских организаций (за исключением диагностических исследований, п</w:t>
      </w:r>
      <w:r>
        <w:t xml:space="preserve">роводимых по заболеваниям, указанным в </w:t>
      </w:r>
      <w:hyperlink w:anchor="Par10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Территориальной программы, финансовое обеспечение которых осуществляется за счет средств обязательного медицинского страх</w:t>
      </w:r>
      <w:r>
        <w:t>ования в рамках территориальной программы обязательного медицинского страхования), краевом государственном бюджетном учреждении "СанАвтоТранс";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расходов на круглосуточный прием, выхаживание, содержание и воспитание детей в возрасте до четырех лет, заблудив</w:t>
      </w:r>
      <w:r>
        <w:t>шихся, подкинутых, оставшихся без попечения родителей или иных законных представителей по другой причине, а также организацию перевозки и сопровождения таких детей в краевые государственные учреждения здравоохранения (дома ребенка);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расходов медицинских ор</w:t>
      </w:r>
      <w:r>
        <w:t>ганизаций по приобретению оборудования и расходных материалов для проведения неонатального скрининга, пренатальной (дородовой) диагностики нарушений развития ребенка;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расходов медицинских организаций, не связанных с оказанием медицинской помощи;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медицинско</w:t>
      </w:r>
      <w:r>
        <w:t>й помощи в экстренной форме не застрахованным и не идентифицированным в системе обязательного медицинского страхования лицам; медицинской помощи в экстренной форме, оказанной медицинскими организациями, не участвующими в реализации территориальной программ</w:t>
      </w:r>
      <w:r>
        <w:t>ы государственных гарантий бесплатного оказания гражданам Российской Федерации медицинской помощи в Красноярском крае, а также в части расходов, не включенных в структуру тарифов на оплату медицинской помощи, предусмотренную в территориальных программах об</w:t>
      </w:r>
      <w:r>
        <w:t>язательного медицинского страхования;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предоставления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утвержденному Мин</w:t>
      </w:r>
      <w:r>
        <w:t>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транспортировки пациентов, стра</w:t>
      </w:r>
      <w:r>
        <w:t>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Финансовое обеспечение оказания социальных услуг и предоставлени</w:t>
      </w:r>
      <w:r>
        <w:t>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Субъектом Российской Федерации, на территории которого гражданин зарегистри</w:t>
      </w:r>
      <w:r>
        <w:t>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</w:t>
      </w:r>
      <w:r>
        <w:t xml:space="preserve">м медицинской помощи при заболеваниях, не включенных в территориальную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</w:t>
      </w:r>
      <w:r>
        <w:t>двустороннее урегулирование вопроса возмещения затрат.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рамках реализации Территориальной программы за счет средств краевого бюджета осуществляется проведение исследований на наличие новой коронавирусной инфекции (COVID-19) методом полимеразной цепной реа</w:t>
      </w:r>
      <w:r>
        <w:t>кции в отношении: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новорожденных от матери, у которой за 14 дней до родов </w:t>
      </w:r>
      <w:r>
        <w:t>был выявлен подозрительный или подтвержденный случай новой коронавирусной инфекции (COVID-19).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1"/>
      </w:pPr>
      <w:bookmarkStart w:id="7" w:name="Par272"/>
      <w:bookmarkEnd w:id="7"/>
      <w:r>
        <w:t>6. НОРМАТИВЫ ОБЪЕМА МЕДИЦИНСКОЙ ПОМОЩИ, НОРМАТИВЫ</w:t>
      </w:r>
    </w:p>
    <w:p w:rsidR="00000000" w:rsidRDefault="00373718">
      <w:pPr>
        <w:pStyle w:val="ConsPlusTitle"/>
        <w:jc w:val="center"/>
      </w:pPr>
      <w:r>
        <w:t>ФИНАНСОВЫХ ЗАТРАТ НА ЕДИНИЦУ ОБЪЕМА МЕДИЦИНСКОЙ ПОМОЩИ,</w:t>
      </w:r>
    </w:p>
    <w:p w:rsidR="00000000" w:rsidRDefault="00373718">
      <w:pPr>
        <w:pStyle w:val="ConsPlusTitle"/>
        <w:jc w:val="center"/>
      </w:pPr>
      <w:r>
        <w:t>ПОДУШЕВЫЕ НОРМАТИВЫ ФИНАНСИРОВАНИЯ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 xml:space="preserve">Нормативы объема медицинской помощи по видам, условиям и формам ее оказания в целом по Территориальной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</w:t>
      </w:r>
      <w:r>
        <w:t>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нормативы объема медицин</w:t>
      </w:r>
      <w:r>
        <w:t xml:space="preserve">ской помощи за счет бюджетных ассигнований краевого бюджета,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</w:t>
      </w:r>
      <w:r>
        <w:t>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Дифференцированные нормативы объема медицинской помощи на 1 жи</w:t>
      </w:r>
      <w:r>
        <w:t>теля и нормативы объема медицинской помощи на 1 застрахованное лицо сформированы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</w:t>
      </w:r>
      <w:r>
        <w:t>лиматических и географических особенностей районов Красноярского края, учитывая приоритетность финансового обеспечения первичной медико-санитарной помощи, в соответствии с порядками оказания медицинской помощи, с учетом использования санитарной авиации, те</w:t>
      </w:r>
      <w:r>
        <w:t>лемедицинских технологий и передвижных форм оказания медицинской помощи.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Планирование объема и финансового обеспечения медицинской помощи пациентам с новой коронавирусной инфекцией (COVID-19) осуществляется в рамках, установленных в Территориальной програм</w:t>
      </w:r>
      <w:r>
        <w:t xml:space="preserve">ме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и </w:t>
      </w:r>
      <w:r>
        <w:t>финансовое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</w:t>
      </w:r>
      <w:r>
        <w:t xml:space="preserve">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расчета стоимости медицинской помощи, оказываемой в медици</w:t>
      </w:r>
      <w:r>
        <w:t>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</w:t>
      </w:r>
      <w:r>
        <w:t>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до 20 тысяч человек, - 1,113;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меди</w:t>
      </w:r>
      <w:r>
        <w:t>цинских организаций, обслуживающих свыше 20 тысяч человек, - 1,04.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</w:t>
      </w:r>
      <w:r>
        <w:t>я на прикрепившихся к медицинской организации лиц не менее 1,6.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 и фельдшерско-акушерских пунктов при условии их соответствия требованиям, установленным положением об организации оказания первичной медико-санитарн</w:t>
      </w:r>
      <w:r>
        <w:t>ой помощи взрослому населению, утвержденным Министерством здравоохранения Российской Федерации, составляет в среднем на 2022 год: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до 100 жителей, - 1149,7 тыс. рублей;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фельдшерского и</w:t>
      </w:r>
      <w:r>
        <w:t>ли фельдшерско-акушерского пункта, обслуживающего от 100 до 900 жителей, - 1642,4 тыс. рублей;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900 до 1500 жителей, - 2601,9 тыс. рублей;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для фельдшерского или фельдшерско-акушерского </w:t>
      </w:r>
      <w:r>
        <w:t>пункта, обслуживающего от 1500 до 2000 жителей, - 2921,7 тыс. рублей;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свыше 2000 жителей, - 3506,0 тыс. рублей.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фельдшерских, фельдшерско-акушерских пунктов</w:t>
      </w:r>
      <w:r>
        <w:t>, обслуживающих до 100 жителей, устанавливается с учетом понижающего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</w:t>
      </w:r>
      <w:r>
        <w:t>ского пункта, обслуживающего от 100 до 900 жителей.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свыше 2000 жителей, устанавливается с учетом повышающего коэффициента в зависимости от численности населения, обс</w:t>
      </w:r>
      <w:r>
        <w:t>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1500 до 2000 жителей.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этом размер финансового обеспечения фельдшерских и фельдшерско-акуш</w:t>
      </w:r>
      <w:r>
        <w:t xml:space="preserve">ерских пунктов обеспечивает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</w:t>
      </w:r>
      <w:r>
        <w:t>та Российской Федерации от 07.05.2012 N 597 "О мероприятиях по реализации государственной социальной политики", и уровнем средней заработной платы в Красноярском крае.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Размер финансового обеспечения медицинской организации, в составе которой имеются фельдш</w:t>
      </w:r>
      <w:r>
        <w:t>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</w:t>
      </w:r>
      <w:r>
        <w:t>ии и установленного в настоящем разделе среднего размера финансового обеспечения.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Подушевые нормативы финансирования, предусмотренные Территориальной программой (без учета расходов федерального бюджета), составляют: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9"/>
        <w:gridCol w:w="1128"/>
        <w:gridCol w:w="1128"/>
        <w:gridCol w:w="1130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Источники финансового обеспече</w:t>
            </w:r>
            <w:r>
              <w:t>ния Территориальной программы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Стоимость Территориальной программы на 1 жителя (1 застрахованное лицо) (руб.)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 Подушевые нормативы финансирования, предусмотренные Территориальной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29686,3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27526,7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28924,5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1.1. За счет бюджетных ассигнований соответствующих бюджетов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8426,7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5095,1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5156,6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1.2. За счет средств ОМС на финансирование территориальной программы ОМС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21259,6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22431,6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23767,9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1.2.1. За счет субвенций ФОМС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21256,2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22427,9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23764,0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1.2.2. За счет межбюджетных трансфертов бюджетов субъектов Российской Федерации на финансовое обеспечение базовой программы ОМС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1.2.3. За счет прочих поступлений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3,9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2"/>
      </w:pPr>
      <w:r>
        <w:t>НОРМАТИВЫ ОБЪЕМА ОКАЗАНИЯ И НОРМАТИВЫ ФИНАНСОВЫХ ЗАТРАТ</w:t>
      </w:r>
    </w:p>
    <w:p w:rsidR="00000000" w:rsidRDefault="00373718">
      <w:pPr>
        <w:pStyle w:val="ConsPlusTitle"/>
        <w:jc w:val="center"/>
      </w:pPr>
      <w:r>
        <w:t>НА ЕДИНИЦ</w:t>
      </w:r>
      <w:r>
        <w:t>У ОБЪЕМА МЕДИЦИНСКОЙ ПОМОЩИ НА 2022 - 2024 ГОДЫ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3"/>
      </w:pPr>
      <w:r>
        <w:t>Раздел 1. ЗА СЧЕТ БЮДЖЕТНЫХ АССИГНОВАНИЙ КРАЕВОГО БЮДЖЕТА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sectPr w:rsidR="00000000">
          <w:headerReference w:type="default" r:id="rId35"/>
          <w:footerReference w:type="default" r:id="rId3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64"/>
        <w:gridCol w:w="1504"/>
        <w:gridCol w:w="1504"/>
        <w:gridCol w:w="1504"/>
        <w:gridCol w:w="1504"/>
        <w:gridCol w:w="1504"/>
        <w:gridCol w:w="1504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 xml:space="preserve">нормативы </w:t>
            </w:r>
            <w:r>
              <w:t>финансовых затрат на единицу объема медицинской помощи,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105431,1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87663,1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87663,1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2.1.1) с профилактической и иными целями </w:t>
            </w:r>
            <w:hyperlink w:anchor="Par460" w:tooltip="&lt;1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;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710,1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768,0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2.1.2) в связи с заболеваниями - обращений </w:t>
            </w:r>
            <w:hyperlink w:anchor="Par461" w:tooltip="&lt;2&gt; Законченных случаев лечения заболевания в амбулаторных условиях с кратностью посещений по поводу одного заболевания не менее 2;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2141,4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2227,1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 В условиях дневных стационаров (первичная медико-с</w:t>
            </w:r>
            <w:r>
              <w:t xml:space="preserve">анитарная помощь, специализированная медицинская помощь) </w:t>
            </w:r>
            <w:hyperlink w:anchor="Par462" w:tooltip="&lt;3&gt; Включая случаи оказания паллиативной медицинской помощи в условиях дневного стационара;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21029,6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21870,7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22745,7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121806,0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126678,2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131745,3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5.1. Первичная медицин</w:t>
            </w:r>
            <w:r>
              <w:t xml:space="preserve">ская помощь, в том числе доврачебная и врачебная </w:t>
            </w:r>
            <w:hyperlink w:anchor="Par463" w:tooltip="&lt;4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&lt;4&gt;</w:t>
              </w:r>
            </w:hyperlink>
            <w:r>
              <w:t>, всего, 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690,3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3191,6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3319,3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3452,1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койко-дни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3773,7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3924,6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4081,5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8" w:name="Par460"/>
      <w:bookmarkEnd w:id="8"/>
      <w:r>
        <w:t>&lt;1&gt; Включая посещения, с</w:t>
      </w:r>
      <w:r>
        <w:t>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</w:t>
      </w:r>
      <w:r>
        <w:t>зования в целях раннего (своевременного) выявления незаконного потребления наркотических средств и психотропных веществ;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9" w:name="Par461"/>
      <w:bookmarkEnd w:id="9"/>
      <w:r>
        <w:t xml:space="preserve">&lt;2&gt; Законченных случаев лечения заболевания в амбулаторных условиях с кратностью посещений по поводу одного заболевания не </w:t>
      </w:r>
      <w:r>
        <w:t>менее 2;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0" w:name="Par462"/>
      <w:bookmarkEnd w:id="10"/>
      <w:r>
        <w:t>&lt;3&gt; Включая случаи оказания паллиативной медицинской помощи в условиях дневного стационара;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1" w:name="Par463"/>
      <w:bookmarkEnd w:id="11"/>
      <w:r>
        <w:t>&lt;4&gt; Включены в норматив объема первичной медико-санитарной помощи в амбулаторных условиях.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3"/>
      </w:pPr>
      <w:r>
        <w:t>Раздел 2. В РАМКАХ ТЕРРИТОРИАЛЬНОЙ ПРОГ</w:t>
      </w:r>
      <w:r>
        <w:t>РАММЫ</w:t>
      </w:r>
    </w:p>
    <w:p w:rsidR="00000000" w:rsidRDefault="00373718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4"/>
        <w:gridCol w:w="1774"/>
        <w:gridCol w:w="1504"/>
        <w:gridCol w:w="1504"/>
        <w:gridCol w:w="1504"/>
        <w:gridCol w:w="1504"/>
        <w:gridCol w:w="1504"/>
        <w:gridCol w:w="1504"/>
      </w:tblGrid>
      <w:tr w:rsidR="00000000"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Единица измерения на 1 застрахованное лицо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финансовых затрат на единицу объ</w:t>
            </w:r>
            <w:r>
              <w:t>ема медицинской помощи, руб.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4355,9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4617,0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4897,4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2.1.1. Посещения с профилактическими и иными целями: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посещения/комплексные 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1026,5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1062,7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1127,4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для проведения профилактических медицинских осмотров </w:t>
            </w:r>
            <w:hyperlink w:anchor="Par681" w:tooltip="&lt;1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;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3044,0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3421,4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для проведения диспансеризации,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3763,7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</w:t>
            </w:r>
            <w:r>
              <w:t>63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3932,9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том числе для проведения углубленной диспансеризации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558,4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1077,7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1142,2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1211,3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2.1.3. В связи с заболеваниями - обращений, и проведение следующих отдельных диагностических (лабораторных) исследований в рамках территориальной программы обязательного медицинского страхования </w:t>
            </w:r>
            <w:hyperlink w:anchor="Par682" w:tooltip="&lt;2&gt; Законченных случаев лечения заболевания в амбулаторных условиях с кратностью посещений по поводу одного заболевания не менее 2;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2437,3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2587,7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2748,5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0,048910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4067,9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4314,4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маг</w:t>
            </w:r>
            <w:r>
              <w:t>нитно-резонансная томография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0,014673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4972,2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5720,9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6067,5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743,1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787,5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835,2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0,041224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1394,2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1567,1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0,001048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12343,0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13081,0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13873,4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3234,6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3430,6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тестирование на выявление н</w:t>
            </w:r>
            <w:r>
              <w:t>овой коронавирусной инфекции (COVID-19)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0,349357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906,8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961,0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1019,3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27842,0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29528,6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29528,6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37712,0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36705,5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0,068619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38935,2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3.1. Для медицинской помощи по профилю "онкология"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0,0100552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125429,8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131620,4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0,000542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148800,0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188340,0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0,000491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188340,0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4. Специализированная, в том числе высокотехнологичная, медицинская помощь в условиях круглосуточного стационара, в том числе </w:t>
            </w:r>
            <w:hyperlink w:anchor="Par683" w:tooltip="&lt;3&gt; Оплата специализированной медицинской помощи пациентам с новой коронавирусной инфекцией (COVID-19) осуществляется по соответствующим КСГ, при этом стоимость одного случая госпитализации на 2022 составляет 1162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;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55235,2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59666,0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0,166356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63122,7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4.1. По профилю "онкология"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0,0084398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143409,0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161329,3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170335,2</w:t>
            </w:r>
          </w:p>
        </w:tc>
      </w:tr>
      <w:tr w:rsidR="00000000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4.2. Для медицинской реабилитации в специализированных медицинских организациях и реабилитационных отделениях медицинских организаций </w:t>
            </w:r>
            <w:hyperlink w:anchor="Par684" w:tooltip="&lt;4&gt; нормативы объема включают не менее 25 процентов для медицинской реабилитации детей в возрасте 0 - 17 лет с учетом реальной потребности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58380,4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61603,8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65042,6</w:t>
            </w:r>
          </w:p>
        </w:tc>
      </w:tr>
    </w:tbl>
    <w:p w:rsidR="00000000" w:rsidRDefault="00373718">
      <w:pPr>
        <w:pStyle w:val="ConsPlusNormal"/>
        <w:sectPr w:rsidR="00000000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2" w:name="Par681"/>
      <w:bookmarkEnd w:id="12"/>
      <w:r>
        <w:t>&lt;1&gt;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</w:t>
      </w:r>
      <w:r>
        <w:t>юстей, за исключением зубного протезирования, а также посещения центров амбулаторной онкологической помощи;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3" w:name="Par682"/>
      <w:bookmarkEnd w:id="13"/>
      <w:r>
        <w:t>&lt;2&gt; Законченных случаев лечения заболевания в амбулаторных условиях с кратностью посещений по поводу одного заболевания не менее 2;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4" w:name="Par683"/>
      <w:bookmarkEnd w:id="14"/>
      <w:r>
        <w:t>&lt;3&gt; Оплата специализированной медицинской помощи пациентам с новой коронавирусной инфекцией (COVID-19) осуществляется по соответствующим КСГ, при этом стоимость одного случая госпитализации на 2022 составляет 116200 рублей в среднем (без учета коэф</w:t>
      </w:r>
      <w:r>
        <w:t>фициента дифференциации) и может быть скорректирована с учетом распределения пациентов по степени тяжести течения болезни;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5" w:name="Par684"/>
      <w:bookmarkEnd w:id="15"/>
      <w:r>
        <w:t>&lt;4&gt; нормативы объема включают не менее 25 процентов для медицинской реабилитации детей в возрасте 0 - 17 лет с учетом реа</w:t>
      </w:r>
      <w:r>
        <w:t>льной потребности.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2"/>
      </w:pPr>
      <w:r>
        <w:t>ДИФФЕРЕНЦИРОВАННЫЕ НОРМАТИВЫ ОБЪЕМА ОКАЗАНИЯ</w:t>
      </w:r>
    </w:p>
    <w:p w:rsidR="00000000" w:rsidRDefault="00373718">
      <w:pPr>
        <w:pStyle w:val="ConsPlusTitle"/>
        <w:jc w:val="center"/>
      </w:pPr>
      <w:r>
        <w:t>МЕДИЦИНСКОЙ ПОМОЩИ НА 2022 - 2024 ГОДЫ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3"/>
      </w:pPr>
      <w:r>
        <w:t>Раздел 1. ЗА СЧЕТ БЮДЖЕТНЫХ АССИГНОВАНИЙ КРАЕВОГО БЮДЖЕТА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774"/>
        <w:gridCol w:w="1504"/>
        <w:gridCol w:w="1504"/>
        <w:gridCol w:w="1504"/>
      </w:tblGrid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1. Скорая, в том числе скорая специализированная, медицинская помощь - 1, 2 уровни </w:t>
            </w:r>
            <w:hyperlink w:anchor="Par1040" w:tooltip="&lt;*&gt; Имеются в виду уровни трехуровневой системы организации медицинской помощи гражданам, предусматривающей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1.1. Скорая, в том числе скорая специализированная, медицинская помощь - 3 уровень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0,0008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П</w:t>
            </w:r>
            <w:r>
              <w:t>ервичная медико-санитарная помощь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2.1.1. с профилактической и иными целями </w:t>
            </w:r>
            <w:hyperlink w:anchor="Par791" w:tooltip="&lt;1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;" w:history="1">
              <w:r>
                <w:rPr>
                  <w:color w:val="0000FF"/>
                </w:rPr>
                <w:t>&lt;1&gt;</w:t>
              </w:r>
            </w:hyperlink>
            <w:r>
              <w:t xml:space="preserve"> - 1, 2 уровни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0,728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2.1.1.1. с профилактической и иными целями </w:t>
            </w:r>
            <w:hyperlink w:anchor="Par791" w:tooltip="&lt;1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;" w:history="1">
              <w:r>
                <w:rPr>
                  <w:color w:val="0000FF"/>
                </w:rPr>
                <w:t>&lt;1&gt;</w:t>
              </w:r>
            </w:hyperlink>
            <w:r>
              <w:t xml:space="preserve"> - 3 уровень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2.1.2. в связи с заболеваниями - обращений </w:t>
            </w:r>
            <w:hyperlink w:anchor="Par792" w:tooltip="&lt;2&gt; Законченных случаев лечения заболевания в амбулаторных условиях с кратностью посещений по поводу одного заболевания не менее 2;" w:history="1">
              <w:r>
                <w:rPr>
                  <w:color w:val="0000FF"/>
                </w:rPr>
                <w:t>&lt;2&gt;</w:t>
              </w:r>
            </w:hyperlink>
            <w:r>
              <w:t xml:space="preserve"> - 1, 2 уровни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0,1437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2.1.2.1. в связи с заболеваниями - обращений </w:t>
            </w:r>
            <w:hyperlink w:anchor="Par792" w:tooltip="&lt;2&gt; Законченных случаев лечения заболевания в амбулаторных условиях с кратностью посещений по поводу одного заболевания не менее 2;" w:history="1">
              <w:r>
                <w:rPr>
                  <w:color w:val="0000FF"/>
                </w:rPr>
                <w:t>&lt;2&gt;</w:t>
              </w:r>
            </w:hyperlink>
            <w:r>
              <w:t xml:space="preserve"> - 3 уровень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0,0003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 В усл</w:t>
            </w:r>
            <w:r>
              <w:t xml:space="preserve">овиях дневных стационаров (первичная медико-санитарная помощь, специализированная медицинская помощь) </w:t>
            </w:r>
            <w:hyperlink w:anchor="Par793" w:tooltip="&lt;3&gt; Включая случаи оказания паллиативной медицинской помощи в условиях дневного стационара;" w:history="1">
              <w:r>
                <w:rPr>
                  <w:color w:val="0000FF"/>
                </w:rPr>
                <w:t>&lt;3&gt;</w:t>
              </w:r>
            </w:hyperlink>
            <w:r>
              <w:t xml:space="preserve"> - 1, 2, 3 уровни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</w:t>
            </w:r>
            <w:r>
              <w:t>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 Специализированная, в том числе высокотехнологичная, медицинская помощь в условиях круглосуточного стационара - 1, 2 уровни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0,0139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4.1. Специализированная, в том числе высокотехнологичная, медици</w:t>
            </w:r>
            <w:r>
              <w:t>нская помощь в условиях круглосуточного стационара - 3 уровень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0,0007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5.1. Первичная медицинская помощь, в том числе доврачебная и врачебная </w:t>
            </w:r>
            <w:hyperlink w:anchor="Par794" w:tooltip="&lt;4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&lt;4&gt;</w:t>
              </w:r>
            </w:hyperlink>
            <w:r>
              <w:t>, всего, - 1, 2, 3 уровни, 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0,03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</w:t>
            </w:r>
            <w:r>
              <w:t>гадами - 1, 2 уровни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0,01969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0,01969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 - 3 уровень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0,00231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посещения на дому выездными патронажными бригадами - 1, 2, </w:t>
            </w:r>
            <w:r>
              <w:t>3 уровни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5.2. Паллиативная медицинская помощь в стационарных условиях (включая койки паллиативной медицинской помощи и койки сестринского ухода) - 1, 2, 3 уровни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койко-дни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0,092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6" w:name="Par791"/>
      <w:bookmarkEnd w:id="16"/>
      <w:r>
        <w:t>&lt;1&gt;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</w:t>
      </w:r>
      <w:r>
        <w:t>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7" w:name="Par792"/>
      <w:bookmarkEnd w:id="17"/>
      <w:r>
        <w:t>&lt;2&gt; Законченных случаев лечения заболевания в амбулаторных условиях с кратностью посеще</w:t>
      </w:r>
      <w:r>
        <w:t>ний по поводу одного заболевания не менее 2;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8" w:name="Par793"/>
      <w:bookmarkEnd w:id="18"/>
      <w:r>
        <w:t>&lt;3&gt; Включая случаи оказания паллиативной медицинской помощи в условиях дневного стационара;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9" w:name="Par794"/>
      <w:bookmarkEnd w:id="19"/>
      <w:r>
        <w:t>&lt;4&gt; Включены в норматив объема первичной медико-санитарной помощи в амбулаторных условиях.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3"/>
      </w:pPr>
      <w:r>
        <w:t>Раз</w:t>
      </w:r>
      <w:r>
        <w:t>дел 2. В РАМКАХ ТЕРРИТОРИАЛЬНОЙ ПРОГРАММЫ</w:t>
      </w:r>
    </w:p>
    <w:p w:rsidR="00000000" w:rsidRDefault="00373718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69"/>
        <w:gridCol w:w="1512"/>
        <w:gridCol w:w="1512"/>
        <w:gridCol w:w="1513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Единица измерения на 1 застрахованное лицо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нормативы объема медицинской помощи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 Скорая, в том числе скорая специализированная, медицинская помощь - 1, 2, 3 уровни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2.1.1. Посещения с профилактическими и иными целями - 1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посещения/комплексные посещения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2,4905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2,4905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2,4905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2.1.1. Посещения с профилактическими и иными целями - 2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посещения/комплексные посещения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0,293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2.1.1. Посещения с профилактическими и иными целями - 3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посещения/комплексные посещения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0,1465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0,1465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для проведения профилактических медицинских осмотров </w:t>
            </w:r>
            <w:hyperlink w:anchor="Par1036" w:tooltip="&lt;1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;" w:history="1">
              <w:r>
                <w:rPr>
                  <w:color w:val="0000FF"/>
                </w:rPr>
                <w:t>&lt;1&gt;</w:t>
              </w:r>
            </w:hyperlink>
            <w:r>
              <w:t xml:space="preserve"> - 1, 2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для проведения профилактических медицинских осмотров </w:t>
            </w:r>
            <w:hyperlink w:anchor="Par1036" w:tooltip="&lt;1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;" w:history="1">
              <w:r>
                <w:rPr>
                  <w:color w:val="0000FF"/>
                </w:rPr>
                <w:t>&lt;1&gt;</w:t>
              </w:r>
            </w:hyperlink>
            <w:r>
              <w:t xml:space="preserve"> - 3 уровень </w:t>
            </w:r>
            <w:hyperlink w:anchor="Par1036" w:tooltip="&lt;1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;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для проведения диспансеризации, всего - 1, 2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для проведения диспансеризации, всего - 3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 том числе для проведения </w:t>
            </w:r>
            <w:r>
              <w:t>углубленной диспансеризации - 1, 2,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для посещений с иными целями - 1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2,035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2,035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2,035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для посещений с иными целями - 2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0,239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для посещений с иными целями - 3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0,121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2.1.2.. В неотложной форме - 1, 2, 3 уровни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0,540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2.1.3. В связи с заболеваниями - обращений, и проведение следующих отдельных диагностических (лабораторных) иссле</w:t>
            </w:r>
            <w:r>
              <w:t xml:space="preserve">дований в рамках территориальной программы обязательного медицинского страхования </w:t>
            </w:r>
            <w:hyperlink w:anchor="Par1037" w:tooltip="&lt;2&gt; Законченных случаев лечения заболевания в амбулаторных условиях с кратностью посещений по поводу одного заболевания не менее 2;" w:history="1">
              <w:r>
                <w:rPr>
                  <w:color w:val="0000FF"/>
                </w:rPr>
                <w:t>&lt;2&gt;</w:t>
              </w:r>
            </w:hyperlink>
            <w:r>
              <w:t xml:space="preserve"> - 1 урове</w:t>
            </w:r>
            <w:r>
              <w:t>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1,5195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1,5195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1,5195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2.1.3. В связи с заболеваниями - обращений, и проведение следующих отдельных диагностических (лабораторных) исследований в рамках территориальной программы обязательного медицинского страхования </w:t>
            </w:r>
            <w:hyperlink w:anchor="Par1037" w:tooltip="&lt;2&gt; Законченных случаев лечения заболевания в амбулаторных условиях с кратностью посещений по поводу одного заболевания не менее 2;" w:history="1">
              <w:r>
                <w:rPr>
                  <w:color w:val="0000FF"/>
                </w:rPr>
                <w:t>&lt;2&gt;</w:t>
              </w:r>
            </w:hyperlink>
            <w:r>
              <w:t xml:space="preserve"> - 2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0,1787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0,1787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0,1787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2.1.3. В связи с заболеваниями - обращений, и проведение следующих отдель</w:t>
            </w:r>
            <w:r>
              <w:t xml:space="preserve">ных диагностических (лабораторных) исследований в рамках территориальной программы обязательного медицинского страхования </w:t>
            </w:r>
            <w:hyperlink w:anchor="Par1037" w:tooltip="&lt;2&gt; Законченных случаев лечения заболевания в амбулаторных условиях с кратностью посещений по поводу одного заболевания не менее 2;" w:history="1">
              <w:r>
                <w:rPr>
                  <w:color w:val="0000FF"/>
                </w:rPr>
                <w:t>&lt;2&gt;</w:t>
              </w:r>
            </w:hyperlink>
            <w:r>
              <w:t xml:space="preserve"> - 3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0,0895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0,0895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компьютерная томография - 1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компьютерная томография - 2,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0,04891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0,04632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магнитно-резонансная томография - 1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магнитно-резонансная томография - 2,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0,014673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0,02634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ультразвуковое исследование сердечно-сосудистой системы - 1, 2, 3 уровни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диагностическое исследование - 1, 2, 3 уровни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0,041224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0,02994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молекулярно-генетическое исследование с целью диагностики онкологических</w:t>
            </w:r>
          </w:p>
          <w:p w:rsidR="00000000" w:rsidRDefault="00373718">
            <w:pPr>
              <w:pStyle w:val="ConsPlusNormal"/>
            </w:pPr>
            <w:r>
              <w:t>заболеваний - 1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молекулярно-генетическое исследование с целью диагностики онкологических</w:t>
            </w:r>
          </w:p>
          <w:p w:rsidR="00000000" w:rsidRDefault="00373718">
            <w:pPr>
              <w:pStyle w:val="ConsPlusNormal"/>
            </w:pPr>
            <w:r>
              <w:t>заболеваний - 2,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0,001048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0,00092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</w:t>
            </w:r>
            <w:r>
              <w:t>ий и подбора противоопухолевой лекарственной терапии - 1, 2, 3 уровни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тестирование на выявление новой коронавирусной инфекции (COVID-19) - 1, 2, 3 уровни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исследования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0,349357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0,07189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2.1.4. Обращение по забол</w:t>
            </w:r>
            <w:r>
              <w:t>еванию при оказании медицинской помощи по профилю "Медицинская реабилитация" - 1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0,00249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 - 2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0,00029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2.1.4. Обращение по заболеванию при оказании медицинской помощи по профилю "Медицинская реабилитация" - 3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0,00016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 В условиях дневных стационаров (первичная мед</w:t>
            </w:r>
            <w:r>
              <w:t>ико-санитарная помощь, специализированная медицинская помощь) - 1, 2, 3 уровни, в том числе: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0,068619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3.1. Для медицинской помощи по профилю "онкология" - 1, 2, 3 уровни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0,0100552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0,009007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3.2. Для медицинской помощи при экстракорпоральном оплодотворении - 1,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3.2.1. Для медицинской помощи при экстракорпоральном оплодотворении - 2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0,000542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0,000491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 Специализированная, в</w:t>
            </w:r>
            <w:r>
              <w:t xml:space="preserve"> том числе высокотехнологичная, медицинская помощь в условиях круглосуточного стационара - 1 уровень, в том числе </w:t>
            </w:r>
            <w:hyperlink w:anchor="Par1038" w:tooltip="&lt;3&gt; Оплата специализированной медицинской помощи пациентам с новой коронавирусной инфекцией (COVID-19) осуществляется по соответствующим КСГ, при этом стоимость одного случая госпитализации на 2022 составляет 1162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;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3&gt;</w:t>
              </w:r>
            </w:hyperlink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0,099802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0,099805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0,099814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4.1. Специализированная, в том числе высокотехнологичная, медицинская помощь в условиях круглосуточного стационара - 2 уровень, в том числе </w:t>
            </w:r>
            <w:hyperlink w:anchor="Par1038" w:tooltip="&lt;3&gt; Оплата специализированной медицинской помощи пациентам с новой коронавирусной инфекцией (COVID-19) осуществляется по соответствующим КСГ, при этом стоимость одного случая госпитализации на 2022 составляет 1162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;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0,041584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0,041585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0,041589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4.1.1. Специализированная, в том числе высокотехнологичная, медицинская помощь в </w:t>
            </w:r>
            <w:r>
              <w:t xml:space="preserve">условиях круглосуточного стационара - 3 уровень, в том числе </w:t>
            </w:r>
            <w:hyperlink w:anchor="Par1038" w:tooltip="&lt;3&gt; Оплата специализированной медицинской помощи пациентам с новой коронавирусной инфекцией (COVID-19) осуществляется по соответствующим КСГ, при этом стоимость одного случая госпитализации на 2022 составляет 1162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;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0,02495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0,024952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0,024953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4.2. В том числе для медицинской помощи по профилю "онкология" - 1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4.2.1. В том числе для медицинской помощи по профилю "онкология" - 2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0,001266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0,001423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0,001423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4.2.2. В том числе для медицинской помощи по профилю "онкология" - 3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0,007174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0,008065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0,008065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4.3 Для медицинской реабилитации в специализированных медицинских организациях и реабилитационных отделениях медицинских организа</w:t>
            </w:r>
            <w:r>
              <w:t xml:space="preserve">ций </w:t>
            </w:r>
            <w:hyperlink w:anchor="Par1039" w:tooltip="&lt;4&gt; Нормативы объема включают не менее 25 процентов для медицинской реабилитации детей в возрасте 0 - 17 лет с учетом реальной потребности." w:history="1">
              <w:r>
                <w:rPr>
                  <w:color w:val="0000FF"/>
                </w:rPr>
                <w:t>&lt;4&gt;</w:t>
              </w:r>
            </w:hyperlink>
            <w:r>
              <w:t xml:space="preserve"> - 1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4.3.1. Для медицинской реабилита</w:t>
            </w:r>
            <w:r>
              <w:t xml:space="preserve">ции в специализированных медицинских организациях и реабилитационных отделениях медицинских организаций </w:t>
            </w:r>
            <w:hyperlink w:anchor="Par1039" w:tooltip="&lt;4&gt; Нормативы объема включают не менее 25 процентов для медицинской реабилитации детей в возрасте 0 - 17 лет с учетом реальной потребности." w:history="1">
              <w:r>
                <w:rPr>
                  <w:color w:val="0000FF"/>
                </w:rPr>
                <w:t>&lt;4&gt;</w:t>
              </w:r>
            </w:hyperlink>
            <w:r>
              <w:t xml:space="preserve"> - 2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0,002444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0,002444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0,002444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4.3.2. Для медицинской реабилитации в специализированных медицинских организациях и реабилитационных отделениях медицинских организаций </w:t>
            </w:r>
            <w:hyperlink w:anchor="Par1039" w:tooltip="&lt;4&gt; Нормативы объема включают не менее 25 процентов для медицинской реабилитации детей в возрасте 0 - 17 лет с учетом реальной потребности." w:history="1">
              <w:r>
                <w:rPr>
                  <w:color w:val="0000FF"/>
                </w:rPr>
                <w:t>&lt;4&gt;</w:t>
              </w:r>
            </w:hyperlink>
            <w:r>
              <w:t xml:space="preserve"> - 3 уровень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0,001999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0,001999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0,001999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20" w:name="Par1036"/>
      <w:bookmarkEnd w:id="20"/>
      <w:r>
        <w:t>&lt;1&gt;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</w:t>
      </w:r>
      <w:r>
        <w:t>з и челюстей, за исключением зубного протезирования, а также посещения центров амбулаторной онкологической помощи;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21" w:name="Par1037"/>
      <w:bookmarkEnd w:id="21"/>
      <w:r>
        <w:t>&lt;2&gt; Законченных случаев лечения заболевания в амбулаторных условиях с кратностью посещений по поводу одного заболевания не мене</w:t>
      </w:r>
      <w:r>
        <w:t>е 2;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22" w:name="Par1038"/>
      <w:bookmarkEnd w:id="22"/>
      <w:r>
        <w:t>&lt;3&gt; Оплата специализированной медицинской помощи пациентам с новой коронавирусной инфекцией (COVID-19) осуществляется по соответствующим КСГ, при этом стоимость одного случая госпитализации на 2022 составляет 116200 рублей в среднем (без</w:t>
      </w:r>
      <w:r>
        <w:t xml:space="preserve"> учета коэффициента дифференциации) и может быть скорректирована с учетом распределения пациентов по степени тяжести течения болезни;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23" w:name="Par1039"/>
      <w:bookmarkEnd w:id="23"/>
      <w:r>
        <w:t>&lt;4&gt; Нормативы объема включают не менее 25 процентов для медицинской реабилитации детей в возрасте 0 - 17 лет</w:t>
      </w:r>
      <w:r>
        <w:t xml:space="preserve"> с учетом реальной потребности.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24" w:name="Par1040"/>
      <w:bookmarkEnd w:id="24"/>
      <w:r>
        <w:t>&lt;*&gt; Имеются в виду уровни трехуровневой системы организации медицинской помощи гражданам, предусматривающей: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первый уровень (1 уровень) - оказание преимущественно первичной медико-санитарной, в том числе первич</w:t>
      </w:r>
      <w:r>
        <w:t>ной специализированной медицинской помощи, а также специализированной медицинской помощи и скорой медицинской помощи;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второй уровень (2 уровень) - оказание преимущественно специализированной (за исключением высокотехнологичной) медицинской помощи в медицин</w:t>
      </w:r>
      <w:r>
        <w:t>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третий уровень (3 уровень) - оказание преимущественно специализированной, в том числе</w:t>
      </w:r>
      <w:r>
        <w:t xml:space="preserve"> высокотехнологичной, медицинской помощи в медицинских организациях.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Примечания: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определения общего количества объемов медицинской помощи для населения Красноярского края по видам медицинской помощи, не входящим в территориальную программу обязательно</w:t>
      </w:r>
      <w:r>
        <w:t>го медицинского страхования, численность населения Красноярского края, по прогнозу Росстата на 1 января 2022 года, составляет 2865879 человек;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определения общего количества объемов медицинской помощи по территориальной программе обязательного медицинск</w:t>
      </w:r>
      <w:r>
        <w:t>ого страхования численность застрахованных лиц в Красноярском крае по состоянию на 1 января 2021 года составляет 2862404 человека.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Справочно: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 на 2022 год прогноз нормативов объема специализированной, в том числе высокотехнологичной медицинской помощи, оказываемой федеральными медицинскими организациями, составляет: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условиях круг</w:t>
      </w:r>
      <w:r>
        <w:t>лосуточного стационара - 0,01385 случая госпитализации на 1 застрахованное лицо, в том числе по профилю "онкология" - 0,00112 случая госпитализации на 1 застрахованное лицо;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медицинской реабилитации в специализированных медицинских организациях и реаби</w:t>
      </w:r>
      <w:r>
        <w:t>литационных отделениях медицинских организаций - 0,000994 случая госпитализации на 1 застрахованное лицо;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условиях дневного стационара - 0,002403 случая лечения на 1 застрахованное лицо, в том числе для медицинской помощи по профилю "онкология" - 0,00050</w:t>
      </w:r>
      <w:r>
        <w:t>8 случая лечения на 1 застрахованное лицо;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медицинской помощи при экстракорпоральном оплодотворении - 0,000059 случая на 1 застрахованное лицо.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2"/>
      </w:pPr>
      <w:r>
        <w:t>Объем медицинской помощи в амбулаторных условиях,</w:t>
      </w:r>
    </w:p>
    <w:p w:rsidR="00000000" w:rsidRDefault="00373718">
      <w:pPr>
        <w:pStyle w:val="ConsPlusTitle"/>
        <w:jc w:val="center"/>
      </w:pPr>
      <w:r>
        <w:t>оказываемой с профилактическими и иными целями,</w:t>
      </w:r>
    </w:p>
    <w:p w:rsidR="00000000" w:rsidRDefault="00373718">
      <w:pPr>
        <w:pStyle w:val="ConsPlusTitle"/>
        <w:jc w:val="center"/>
      </w:pPr>
      <w:r>
        <w:t>на 1 жите</w:t>
      </w:r>
      <w:r>
        <w:t>ля/застрахованное лицо на 2022 год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76"/>
        <w:gridCol w:w="2154"/>
        <w:gridCol w:w="1191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бюджетные ассигнования краевого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Объем посещений с профилактической и иными целями, всего (сумма </w:t>
            </w:r>
            <w:hyperlink w:anchor="Par1073" w:tooltip="2" w:history="1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ar1077" w:tooltip="3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ar1081" w:tooltip="4" w:history="1">
              <w:r>
                <w:rPr>
                  <w:color w:val="0000FF"/>
                </w:rPr>
                <w:t>4</w:t>
              </w:r>
            </w:hyperlink>
            <w:r>
              <w:t>),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25" w:name="Par1073"/>
            <w:bookmarkEnd w:id="25"/>
            <w: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I. Норматив комплексных посещений для проведения профилактических медицинских осмотров (включая 1-е посещ</w:t>
            </w:r>
            <w:r>
              <w:t>ение для проведения диспансерного наблюдения)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26" w:name="Par1077"/>
            <w:bookmarkEnd w:id="26"/>
            <w: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II. Норматив комплексных посещений для проведения диспансеризации, всего,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27" w:name="Par1081"/>
            <w:bookmarkEnd w:id="27"/>
            <w: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1) для проведения углубленной диспансеризации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III. Норматив посещений с иными целями (сумма </w:t>
            </w:r>
            <w:hyperlink w:anchor="Par1089" w:tooltip="6" w:history="1">
              <w:r>
                <w:rPr>
                  <w:color w:val="0000FF"/>
                </w:rPr>
                <w:t>строк 6</w:t>
              </w:r>
            </w:hyperlink>
            <w:r>
              <w:t xml:space="preserve"> + </w:t>
            </w:r>
            <w:hyperlink w:anchor="Par1093" w:tooltip="7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ar1097" w:tooltip="8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ar1101" w:tooltip="9" w:history="1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ar1105" w:tooltip="10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ar1109" w:tooltip="11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ar1113" w:tooltip="12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ar1117" w:tooltip="13" w:history="1">
              <w:r>
                <w:rPr>
                  <w:color w:val="0000FF"/>
                </w:rPr>
                <w:t>13</w:t>
              </w:r>
            </w:hyperlink>
            <w:r>
              <w:t>),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2,395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28" w:name="Par1089"/>
            <w:bookmarkEnd w:id="28"/>
            <w: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29" w:name="Par1093"/>
            <w:bookmarkEnd w:id="29"/>
            <w: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2) объем посещений для проведения 2-го этапа диспансеризации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30" w:name="Par1097"/>
            <w:bookmarkEnd w:id="30"/>
            <w: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4) объем разовых посещений в связи с заболеванием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31" w:name="Par1101"/>
            <w:bookmarkEnd w:id="31"/>
            <w: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5) объем посещений центров здоровья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32" w:name="Par1105"/>
            <w:bookmarkEnd w:id="32"/>
            <w: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6) объем посещений медицинских рабо</w:t>
            </w:r>
            <w:r>
              <w:t>тников, имеющих среднее медицинское образование, ведущих самостоятельный прием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33" w:name="Par1109"/>
            <w:bookmarkEnd w:id="33"/>
            <w: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7) объем посещений центров амбулаторной онкологической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34" w:name="Par1113"/>
            <w:bookmarkEnd w:id="34"/>
            <w:r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0,44213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bookmarkStart w:id="35" w:name="Par1117"/>
            <w:bookmarkEnd w:id="35"/>
            <w: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9) объем посещений для медицинской помощи по профилю "Медицинская реабилитация"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0,00144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1</w:t>
      </w:r>
    </w:p>
    <w:p w:rsidR="00000000" w:rsidRDefault="00373718">
      <w:pPr>
        <w:pStyle w:val="ConsPlusNormal"/>
        <w:jc w:val="right"/>
      </w:pPr>
      <w:r>
        <w:t>к Территориально</w:t>
      </w:r>
      <w:r>
        <w:t>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36" w:name="Par1135"/>
      <w:bookmarkEnd w:id="36"/>
      <w:r>
        <w:t>ПОРЯДОК И УСЛОВИЯ</w:t>
      </w:r>
    </w:p>
    <w:p w:rsidR="00000000" w:rsidRDefault="00373718">
      <w:pPr>
        <w:pStyle w:val="ConsPlusTitle"/>
        <w:jc w:val="center"/>
      </w:pPr>
      <w:r>
        <w:t>ПРЕДОСТАВЛЕНИЯ БЕСПЛАТНОЙ МЕДИЦИНСКОЙ ПОМОЩИ</w:t>
      </w:r>
    </w:p>
    <w:p w:rsidR="00000000" w:rsidRDefault="00373718">
      <w:pPr>
        <w:pStyle w:val="ConsPlusTitle"/>
        <w:jc w:val="center"/>
      </w:pPr>
      <w:r>
        <w:t>ПРИ РЕАЛИЗАЦИИ ТЕРРИТОРИАЛЬНОЙ ПРОГРАММЫ ГОСУДАРСТВЕННЫХ</w:t>
      </w:r>
    </w:p>
    <w:p w:rsidR="00000000" w:rsidRDefault="00373718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00000" w:rsidRDefault="00373718">
      <w:pPr>
        <w:pStyle w:val="ConsPlusTitle"/>
        <w:jc w:val="center"/>
      </w:pPr>
      <w:r>
        <w:t>В КРАСНОЯРСКОМ КРАЕ НА 2022 ГОД И НА ПЛАНОВЫЙ ПЕРИОД</w:t>
      </w:r>
    </w:p>
    <w:p w:rsidR="00000000" w:rsidRDefault="00373718">
      <w:pPr>
        <w:pStyle w:val="ConsPlusTitle"/>
        <w:jc w:val="center"/>
      </w:pPr>
      <w:r>
        <w:t>2023 И 2024 ГОДОВ (ДАЛЕЕ - ПОРЯДОК)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1. Условия оказания медицинской помощи при реализа</w:t>
      </w:r>
      <w:r>
        <w:t>ции Территориальной программы государственных гарантий бесплатного оказания гражданам медицинской помощи в Красноярском крае на 2022 год и на плановый период 2023 и 2024 годов (далее - Территориальная программа).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1.1. Условия оказания медицинской помощи на</w:t>
      </w:r>
      <w:r>
        <w:t>селению Красноярского края распространяются на все медицинские организации, участвующие в реализации Территориальной программы, в том числе территориальной программы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1.2. Экстренно оказывается медицинская помощь при </w:t>
      </w:r>
      <w:r>
        <w:t>внезапных острых заболеваниях, состояниях, обострении хронических заболеваний, представляющих угрозу жизни гражданина (независимо от места проживания, наличия личных документов, страхового медицинского полиса) в стационарных и амбулаторно-поликлинических у</w:t>
      </w:r>
      <w:r>
        <w:t>словиях, в том числе на дому.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1.3. Медицинская помощь населению оказывается медицинскими организациями, имеющими лицензию на осуществление медицинской деятельности.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1.4. Гражданин для получения плановой медицинской помощи обязан предъявить страховой медици</w:t>
      </w:r>
      <w:r>
        <w:t>нский полис обязательного страхования и документ, удостоверяющий личность, в медицинских организациях, финансируемых за счет средств обязательного медицинского страхования.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1.5. Гражданин, один из родителей или иной законный представитель лица, указанного </w:t>
      </w:r>
      <w:r>
        <w:t xml:space="preserve">в </w:t>
      </w:r>
      <w:hyperlink w:anchor="Par1149" w:tooltip="1.7. 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частью 5 статьи 47 и частью 2 статьи 54 Федерального закона от 21.11.2011 N 323-ФЗ &quot;Об основах охраны здоровья граждан в Российской Федерации&quot; (далее - Федеральный закон N 323-ФЗ), или лица, признанного в установленном порядке недееспособным, если такое лицо по своему состоянию не способно дать согласие на медицинское вмеша..." w:history="1">
        <w:r>
          <w:rPr>
            <w:color w:val="0000FF"/>
          </w:rPr>
          <w:t>пункте 1.7</w:t>
        </w:r>
      </w:hyperlink>
      <w:r>
        <w:t xml:space="preserve"> Порядка, при обращении за медицинской помощью и ее получении имеет право на полную информацию о состоянии своего здоровья либо о состоянии здоровья лица, законным представителем которого он является, а также на </w:t>
      </w:r>
      <w:r>
        <w:t>отказ от проведения медицинского вмешательства и исследований в соответствии с действующим законодательством.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1.6. Необходимым предварительным условием медицинского вмешательства является дача информированного добровольного согласия гражданина, одного из р</w:t>
      </w:r>
      <w:r>
        <w:t>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</w:t>
      </w:r>
      <w:r>
        <w:t>ского вмешательства, о его последствиях, а также о предполагаемых результатах оказания медицинской помощи, о чем производится запись в медицинской документации, подтверждаемая подписями гражданина и медицинского работника.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37" w:name="Par1149"/>
      <w:bookmarkEnd w:id="37"/>
      <w:r>
        <w:t>1.7. Информированно</w:t>
      </w:r>
      <w:r>
        <w:t xml:space="preserve">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</w:t>
      </w:r>
      <w:hyperlink r:id="rId39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r:id="rId40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21.11.2011 N 323-ФЗ "Об основах охраны здоровья граждан в Россий</w:t>
      </w:r>
      <w:r>
        <w:t>ской Федерации" (далее - Федеральный закон N 323-ФЗ), или лица, признанного в установленном порядке недееспособным, если такое лицо по своему состоянию не способно дать согласие на медицинское вмешательство; несовершеннолетнего, больного наркоманией, при о</w:t>
      </w:r>
      <w:r>
        <w:t>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</w:t>
      </w:r>
      <w:r>
        <w:t>бретения несовершеннолетними полной дееспособности до достижения ими восемнадцатилетнего возраста).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1.8. Гражданин, один из родителей или иной законный представитель лица, указанного в </w:t>
      </w:r>
      <w:hyperlink w:anchor="Par1149" w:tooltip="1.7. 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частью 5 статьи 47 и частью 2 статьи 54 Федерального закона от 21.11.2011 N 323-ФЗ &quot;Об основах охраны здоровья граждан в Российской Федерации&quot; (далее - Федеральный закон N 323-ФЗ), или лица, признанного в установленном порядке недееспособным, если такое лицо по своему состоянию не способно дать согласие на медицинское вмеша..." w:history="1">
        <w:r>
          <w:rPr>
            <w:color w:val="0000FF"/>
          </w:rPr>
          <w:t>пункте 1.7</w:t>
        </w:r>
      </w:hyperlink>
      <w:r>
        <w:t xml:space="preserve"> Порядка, имеет право отказат</w:t>
      </w:r>
      <w:r>
        <w:t xml:space="preserve">ься от медицинского вмешательства или потребовать его прекращения, за исключением случаев, предусмотренных </w:t>
      </w:r>
      <w:hyperlink r:id="rId41" w:history="1">
        <w:r>
          <w:rPr>
            <w:color w:val="0000FF"/>
          </w:rPr>
          <w:t>частью 9 статьи 20</w:t>
        </w:r>
      </w:hyperlink>
      <w:r>
        <w:t xml:space="preserve"> Федерального закона </w:t>
      </w:r>
      <w:r>
        <w:t>N 323-ФЗ. Законный представитель лица, признанного в установленном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отказе от медицинского вмешатель</w:t>
      </w:r>
      <w:r>
        <w:t xml:space="preserve">ства гражданину, одному из родителей или иному законному представителю лица, указанного в </w:t>
      </w:r>
      <w:hyperlink w:anchor="Par1149" w:tooltip="1.7. 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частью 5 статьи 47 и частью 2 статьи 54 Федерального закона от 21.11.2011 N 323-ФЗ &quot;Об основах охраны здоровья граждан в Российской Федерации&quot; (далее - Федеральный закон N 323-ФЗ), или лица, признанного в установленном порядке недееспособным, если такое лицо по своему состоянию не способно дать согласие на медицинское вмеша..." w:history="1">
        <w:r>
          <w:rPr>
            <w:color w:val="0000FF"/>
          </w:rPr>
          <w:t>пункте 1.7</w:t>
        </w:r>
      </w:hyperlink>
      <w:r>
        <w:t xml:space="preserve"> Порядка, в доступной для него форме должны быть разъяснены возможные последствия такого отказа, о чем производится запись в</w:t>
      </w:r>
      <w:r>
        <w:t xml:space="preserve"> медицинской документации, подтверждаемая подписями гражданина, одного из родителей или иного законного представителя лица, указанного в </w:t>
      </w:r>
      <w:hyperlink w:anchor="Par1149" w:tooltip="1.7. 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частью 5 статьи 47 и частью 2 статьи 54 Федерального закона от 21.11.2011 N 323-ФЗ &quot;Об основах охраны здоровья граждан в Российской Федерации&quot; (далее - Федеральный закон N 323-ФЗ), или лица, признанного в установленном порядке недееспособным, если такое лицо по своему состоянию не способно дать согласие на медицинское вмеша..." w:history="1">
        <w:r>
          <w:rPr>
            <w:color w:val="0000FF"/>
          </w:rPr>
          <w:t>пункте 1.7</w:t>
        </w:r>
      </w:hyperlink>
      <w:r>
        <w:t xml:space="preserve"> Порядка, и медицинского работника, оформившего такой отказ.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1.9. При отказе </w:t>
      </w:r>
      <w:r>
        <w:t xml:space="preserve">одного из родителей или иного законного представителя лица, указанного в </w:t>
      </w:r>
      <w:hyperlink w:anchor="Par1149" w:tooltip="1.7. 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частью 5 статьи 47 и частью 2 статьи 54 Федерального закона от 21.11.2011 N 323-ФЗ &quot;Об основах охраны здоровья граждан в Российской Федерации&quot; (далее - Федеральный закон N 323-ФЗ), или лица, признанного в установленном порядке недееспособным, если такое лицо по своему состоянию не способно дать согласие на медицинское вмеша..." w:history="1">
        <w:r>
          <w:rPr>
            <w:color w:val="0000FF"/>
          </w:rPr>
          <w:t>пункте 1.7</w:t>
        </w:r>
      </w:hyperlink>
      <w:r>
        <w:t xml:space="preserve"> Порядка, от медицинского вмешательства, необходимого для спасения его жизни, медицинская организация имеет право обратиться в суд для защиты</w:t>
      </w:r>
      <w:r>
        <w:t xml:space="preserve">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</w:t>
      </w:r>
      <w:r>
        <w:t>подопечного, не позднее дня, следующего за днем этого отказа.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1.10. 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</w:t>
      </w:r>
      <w:r>
        <w:t xml:space="preserve">а медицинское вмешательство или на отказ от него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N 323-ФЗ, за исключением случаев оказания им медицинской помощи в соответствии с </w:t>
      </w:r>
      <w:hyperlink r:id="rId43" w:history="1">
        <w:r>
          <w:rPr>
            <w:color w:val="0000FF"/>
          </w:rPr>
          <w:t>частями 2</w:t>
        </w:r>
      </w:hyperlink>
      <w:r>
        <w:t xml:space="preserve"> и </w:t>
      </w:r>
      <w:hyperlink r:id="rId44" w:history="1">
        <w:r>
          <w:rPr>
            <w:color w:val="0000FF"/>
          </w:rPr>
          <w:t>9 статьи 20</w:t>
        </w:r>
      </w:hyperlink>
      <w:r>
        <w:t xml:space="preserve"> Федерального</w:t>
      </w:r>
      <w:r>
        <w:t xml:space="preserve"> закона N 323-ФЗ.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1.11.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рекомендациями и руководствами, другими нормативными правовыми до</w:t>
      </w:r>
      <w:r>
        <w:t>кументами. Пациент должен быть проинформирован об объеме диагностических и лечебных мероприятий.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1.12. Медицинская документация оформляется и ведется в установленном порядке в соответствии с требованиями, установленными в нормативных правовых актах.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1.13. Профилактические, санитарно-гигиенические, противо-эпидемические мероприятия назначаются и проводятся при наличии соответствующих медицинских показаний.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1.14. При состояниях, угрожающих жизни, или невозможности оказания медицинской помощи в условиях </w:t>
      </w:r>
      <w:r>
        <w:t>данной медицинской организации больной направляется на следующий этап медицинской помощи в соответствии с порядками оказания медицинской помощи, утвержденными Министерством здравоохранения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1.15. Краевые государственные учреждения здра</w:t>
      </w:r>
      <w:r>
        <w:t>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</w:t>
      </w:r>
      <w:r>
        <w:t xml:space="preserve"> помощи с целью повышения качества диагностики и лечения конкретных пациентов.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1.16. Направление на консультацию или лечение в иную медицинскую организацию на территории или за пределами Красноярского края осуществляется в порядке, утвержденном министерств</w:t>
      </w:r>
      <w:r>
        <w:t>ом здравоохранения Красноярского края.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1.17. Льготное слухопротезирование, глазное протезирование,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1.18</w:t>
      </w:r>
      <w:r>
        <w:t>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</w:t>
      </w:r>
      <w:r>
        <w:t>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</w:t>
      </w:r>
      <w:r>
        <w:t xml:space="preserve">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</w:t>
      </w:r>
      <w:r>
        <w:t>льную интеграцию в общество. Медицинская реабилитация осуществляется независимо от сроков заболевания, при условии стабильности клинического состояния пациента и наличия перспективы восстановления функций (реабилитационного потенциала).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1.19. Мероприятия п</w:t>
      </w:r>
      <w:r>
        <w:t>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</w:t>
      </w:r>
      <w:r>
        <w:t>ации, в том числе детские, а также санатории, в том числе детские и для детей с родителями.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1.20. Медицинская помощь может оказываться при следующих условиях: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</w:t>
      </w:r>
      <w:r>
        <w:t>й, медицинской помощи, а также в транспортном средстве при медицинской эвакуации);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дневном стационаре</w:t>
      </w:r>
      <w:r>
        <w:t xml:space="preserve">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1.21. Оказание м</w:t>
      </w:r>
      <w:r>
        <w:t>едицинской помощи в амбулаторных и стационарных условиях, оказание скорой, в том числе скорой специализированной, медицинской помощи осуществляется в соответствии с порядками оказания медицинской помощи по профилям, утвержденными приказами Министерства здр</w:t>
      </w:r>
      <w:r>
        <w:t>авоохранения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</w:t>
      </w:r>
      <w:r>
        <w:t>й-специалистов.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целях обеспечения прав граждан на получение бесплатной медицинской помощи предельные сроки ожидания составляют: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приема врачами-терапевтами участковыми, врачами общей практики (семейными врачами), врачами-педиатрами участковыми - не более </w:t>
      </w:r>
      <w:r>
        <w:t>24 часов с момента обращения пациента в медицинскую организацию;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проведения консультаций врачей-специалистов (за исклю</w:t>
      </w:r>
      <w:r>
        <w:t>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проведения консультаций врачей-специалистов в случае подозрения на онкологическое заболевание - не более 3 рабочих дней со дня </w:t>
      </w:r>
      <w:r>
        <w:t>обращения пациента в медицинскую организацию;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</w:t>
      </w:r>
      <w:r>
        <w:t>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проведения компьютерной томографии (включая однофотонную эмиссионную компьютерную томографию), магн</w:t>
      </w:r>
      <w:r>
        <w:t>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 исследований;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проведения диагностических инстр</w:t>
      </w:r>
      <w:r>
        <w:t>ументальных и лабораторных исследований в случае подозрения на онкологическое заболевание - не более 7 рабочих дней со дня назначения исследований;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установления диспансерного наблюдения врача-онколога за пациентом с выявленным онкологическим заболеванием -</w:t>
      </w:r>
      <w:r>
        <w:t xml:space="preserve"> не более 3 рабочих дней с момента постановки диагноза онкологического заболевания;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</w:t>
      </w:r>
      <w:r>
        <w:t>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</w:t>
      </w:r>
      <w:r>
        <w:t>ого диагноза заболевания (состояния).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Территориальные нормативы времени доезда бригад скорой медицинской помощи с учетом транспортной доступности, плотности населения, а также климатических и географических особенностей Красноярского края составляют: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время</w:t>
      </w:r>
      <w:r>
        <w:t xml:space="preserve"> доезда до пациента бригады скорой медицинской помощи при оказании скорой медицинской помощи в экстренной форме в зоне обслуживания, находящейся в городских населенных пунктах на расстоянии до 20 км от места базирования автомобиля скорой помощи - 20 минут,</w:t>
      </w:r>
      <w:r>
        <w:t xml:space="preserve"> от 20 до 40 км - 30 минут, на расстоянии от 40 до 60 км - 40 минут, более 60 км - 60 и более минут с момента ее вызова;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время доезда до пациента бригады скорой медицинской помощи при оказании скорой медицинской помощи в экстренной форме в сельских населен</w:t>
      </w:r>
      <w:r>
        <w:t>ных пунктах на расстоянии до 20 км - 20 минут, на расстоянии от 20 до 40 км - 40 минут, на расстоянии от 40 до 60 км - 50 минут, более 60 км - 70 и более минут с момента ее вызова.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В </w:t>
      </w:r>
      <w:r>
        <w:t>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1.23. При выявле</w:t>
      </w:r>
      <w:r>
        <w:t>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</w:t>
      </w:r>
      <w:r>
        <w:t>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1.24. В медицинских организациях, оказывающих специализированную медицинскую помощь в стационарных условиях, ведется лист ожидания с</w:t>
      </w:r>
      <w:r>
        <w:t>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</w:t>
      </w:r>
      <w:r>
        <w:t>цинской помощи с учетом требований законодательства Российской Федерации в области персональных данных.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1.25. При оказании медицинской помощи в стационарных условиях: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пациент осматривается врачом в приемном отделении не позднее чем через 30 минут с момента</w:t>
      </w:r>
      <w:r>
        <w:t xml:space="preserve"> обращения в случае неотложной медицинской помощи, при госпитализации по экстренным показаниям - незамедлительно. При наличии показаний для планового стационарного лечения пациент осматривается не позднее чем через 2 часа;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пациент находится в палате наблюд</w:t>
      </w:r>
      <w:r>
        <w:t>ения приемного отделения не более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размещение пациентов осуществляется в палатах на 3 и более мест с</w:t>
      </w:r>
      <w:r>
        <w:t xml:space="preserve"> соблюдением действующих санитарно-гигиенических норм,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пациенты, имеющие медицинские и (или)</w:t>
      </w:r>
      <w:r>
        <w:t xml:space="preserve"> эпидемиологические показания, установленные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</w:t>
      </w:r>
      <w:r>
        <w:t>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предоставление индивидуального медицинского п</w:t>
      </w:r>
      <w:r>
        <w:t>оста в стационарных условиях пациенту производится по медицинским показаниям;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обеспечение лечебным питанием больных, рожениц и родильниц осуществляется в соответствии с физиологическими нормами, утвержденными Министерством здравоохранения Российской Федера</w:t>
      </w:r>
      <w:r>
        <w:t>ции;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 до достижения им возраста 4 лет, а за ребенком старше четырех лет - при наличии м</w:t>
      </w:r>
      <w:r>
        <w:t xml:space="preserve">едицинских показаний, на совместное нахождение с ребенком в медицинской организации, в том числе на спальное место и питание с соблюдением действующих санитарно-гигиенических норм, а также на оформление листка нетрудоспособности в порядке, установленном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01.09.2020 N 925н "Об утверждении порядка выдачи и оформления листков нетрудоспособности, включая порядок ф</w:t>
      </w:r>
      <w:r>
        <w:t>ормирования листков нетрудоспособности в форме электронного документа".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1.26. Во всех основных подразделениях медицинской организации на видном месте помещается доступная наглядная информация: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полное и сокращенное наименование юридического лица, его ведомс</w:t>
      </w:r>
      <w:r>
        <w:t>твенная принадлежность, местонахождение, режим работы - рядом с каждым предназначенным для граждан входом в здание медицинской организации, у регистратуры в амбулаторно-поликлинических учреждениях, в приемном отделении и холле для посетителей в стационарах</w:t>
      </w:r>
      <w:r>
        <w:t>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копия лицензии на право осуществления медицинской деятельности с указанием перечня разрешенных работ и услуг;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права пациента, предусмотренные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3</w:t>
      </w:r>
      <w:r>
        <w:t>23-ФЗ, - у регистратуры (амбулаторно-поликлиническое учреждение), в приемном отделении и холле для посетителей (стационар), у кабинетов администрации;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часы работы служб медицинской организации и специалистов;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перечень оказываемых бесплатно видов медицинско</w:t>
      </w:r>
      <w:r>
        <w:t>й помощи;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правила пребывания пациента в медицинской организации;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местонахождение и служебные телефоны вышестоящего органа управления медицинской организацией;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наименование, местонахождение и телефоны страховых медицинских организаций, обеспечивающих обязат</w:t>
      </w:r>
      <w:r>
        <w:t>ельное медицинское страхование населения, прикрепленного к медицинской организации (обеспечивается страховыми медицинскими организациями);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перечень платных медицинских услуг, их стоимость и порядок оказания.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1.27. Информация о режиме работы, видах оказывае</w:t>
      </w:r>
      <w:r>
        <w:t>мой медицинской помощи размещается медицинскими организациями на их официальных сайтах в информационно-телекоммуникационной сети Интернет.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1.28. В Красноярском крае функционирует информационный ресурс "Личный кабинет пациента" (www.web-pacient.ru), направл</w:t>
      </w:r>
      <w:r>
        <w:t>енный на информирование пациента о его здоровье. Ресурс содержит информацию об услугах и их стоимости, полученных гражданином в краевых государственных учреждениях здравоохранения, информацию о поликлинике прикрепления, участковом враче, страховой медицинс</w:t>
      </w:r>
      <w:r>
        <w:t>кой организации, данные о пройденной диспансеризации.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1.29. В медицинских организациях осуществляется внутренний контроль качества и безопасности медицинской деятельности в порядке, установленном руководителями указанных медицинских организаций.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1.30. Пере</w:t>
      </w:r>
      <w:r>
        <w:t>чень нормативных правовых актов, в соответствии с которыми осуществляется маршрутизация застрахованных лиц при наступлении страхового случая: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з</w:t>
      </w:r>
      <w:r>
        <w:t>дравоохранения Красноярского края от 31.05.2013 N 302-орг (об организации медицинской помощи пациентам с тромбоэмболией легочной артерии),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здра</w:t>
      </w:r>
      <w:r>
        <w:t>воохранения Красноярского края от 16.07.2013 N 370-орг (об организации медицинской помощи пациентам с нарушениями ритма сердца),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Приказ</w:t>
        </w:r>
      </w:hyperlink>
      <w:r>
        <w:t xml:space="preserve"> министерства здравоохранени</w:t>
      </w:r>
      <w:r>
        <w:t>я Красноярского края от 16.12.2013 N 617-орг (об организации оказания медицинской помощи пациентам с острой хирургической патологией в учреждениях г. Красноярска),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11.02.2014 N 68-орг (об организации оказания помощи пациентам с внебольничными пневмониями),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Приказ</w:t>
        </w:r>
      </w:hyperlink>
      <w:r>
        <w:t xml:space="preserve"> ми</w:t>
      </w:r>
      <w:r>
        <w:t>нистерства здравоохранения Красноярского края от 09.03.2016 N 116-орг (об организации эндокринологической помощи населению Красноярского края),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</w:t>
      </w:r>
      <w:r>
        <w:t xml:space="preserve"> здравоохранения Красноярского края от 06.10.2016 N 557-орг (об оказании медицинской помощи гражданам 18 лет и старше в связи с заболеванием глаза, его придаточного аппарата и орбиты),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5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25.10.2016 N 628-орг (об организации медицинской помощи пациентам с заболеваниями нервной системы),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20.02.2017 N 105-орг (об организации медицинской помощи по профилю гематология),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</w:t>
      </w:r>
      <w:r>
        <w:t>воохранения Красноярского края от 26.04.2017 N 287-орг (об организации медицинской помощи по профилю нейрохирургия),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31.05.2018 N 480-орг (об организации медицинской реабилитации населению Красноярс</w:t>
      </w:r>
      <w:r>
        <w:t>кого края),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14.09.2018 N 859-орг (об организации медицинской помощи пациентам с острым нарушением мозгово</w:t>
      </w:r>
      <w:r>
        <w:t>го кровообращения),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26.12.2018 N 1492-орг (об организации оказания медицинской помощи по профилю травматология-ортопедия),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29.12.2018 N 1517</w:t>
      </w:r>
      <w:r>
        <w:t>-орг (об организации онкологической помощи населению Красноярского края),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08.05.2019 N 602-орг (об органи</w:t>
      </w:r>
      <w:r>
        <w:t>зации медицинской помощи пациентам с заболеванием предстательной железы, требующим полифокальной биопсии под контролем УЗИ),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08.05.2019 N 607-орг (об организации медицинской помощи пациентам с перел</w:t>
      </w:r>
      <w:r>
        <w:t>омами проксимального отдела бедренной кости),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5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30.05.2019 N 694-орг (об организации центров амбулаторной о</w:t>
      </w:r>
      <w:r>
        <w:t>нкологической помощи),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06.08.2019 N 936-орг (об организации медицинской помощи при заболеваниях молочной </w:t>
      </w:r>
      <w:r>
        <w:t>железы),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06.04.2020 N 515-орг (об организации оказания урологической помощи населению Красноярского края),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21.04.2020 N 608-орг (об организа</w:t>
      </w:r>
      <w:r>
        <w:t>ции оказания помощи пациентам с эндокринологией, заболеваниями органов дыхания, сердечной недостаточностью),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09.07.2020 N 945-орг (об организации медицинской помощи пациентам с болезнями системы кро</w:t>
      </w:r>
      <w:r>
        <w:t>вообращения в амбулаторных условиях),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31.08.2020 N 1149-орг (об организации оказания помощи пациентам с новой коронавирусной инфекцией),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16.</w:t>
      </w:r>
      <w:r>
        <w:t>03.2021 N 423-орг (об организации медицинской помощи пациентам с острым коронарным синдромом),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09.06.2021 N 969-орг (об организации медицинской помощи пациентам с хронической сердечной недостаточнос</w:t>
      </w:r>
      <w:r>
        <w:t>тью),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Приказ министерства здравоохранения Красноярского края от 06.10.2021 N 1880-орг (об организации медицинской помощи по профилю ревматология).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 Условия реализации установленного законодательством Российской Федерации права на выбор врача, в том числе</w:t>
      </w:r>
      <w:r>
        <w:t xml:space="preserve"> врача общей практики (семейного врача) и лечащего врача (с учетом согласия врача).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2.1. Настоящие условия регулируют отношения, связанные с оказанием руководителем медицинской организации (ее подразделения) содействия выбору гражданином врача, а также в с</w:t>
      </w:r>
      <w:r>
        <w:t>лучае требования гражданином замены лечащего врача.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2.2.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</w:t>
      </w:r>
      <w:r>
        <w:t xml:space="preserve">изации в соответствии с </w:t>
      </w:r>
      <w:hyperlink r:id="rId60" w:history="1">
        <w:r>
          <w:rPr>
            <w:color w:val="0000FF"/>
          </w:rPr>
          <w:t>частью 1 статьи 21</w:t>
        </w:r>
      </w:hyperlink>
      <w:r>
        <w:t xml:space="preserve"> Федерального закона N 323-ФЗ, постановлением Правительства Российской Федерации от 26.07.2012 N 770 "Об</w:t>
      </w:r>
      <w:r>
        <w:t xml:space="preserve">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</w:t>
      </w:r>
      <w:r>
        <w:t xml:space="preserve"> перечень, а также работниками организаций, включенных в перечень организаций отдельных отраслей промышленности с особо опасными условиями труда",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Министерств</w:t>
      </w:r>
      <w:r>
        <w:t>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</w:t>
      </w:r>
      <w:r>
        <w:t>анам медицинской помощи".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2.3. Принятие граждан на медицинское обслуживание в медицинскую организацию, проживающих в других субъектах Российской Федерации, осуществляется в соответствии с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</w:t>
      </w:r>
      <w:r>
        <w:t>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2.4. Выбор врача-терапевта, врача-терапевта участкового, врача-педиатра, вр</w:t>
      </w:r>
      <w:r>
        <w:t>ача-педиатра участкового, врача общей практики (семейного врача) или фельдшера, в том числе и лечащего врача (с учетом согласия врача), в выбранной медицинской организации гражданин осуществляет не чаще одного раза в год (за исключением случаев замены меди</w:t>
      </w:r>
      <w:r>
        <w:t>цинской организации) путем подачи заявления о выборе врача (далее - заявление) в письменной форме лично или через своего представителя на имя руководителя медицинской организации. В заявлении о выборе врача гражданин указывает выбранный им способ получения</w:t>
      </w:r>
      <w:r>
        <w:t xml:space="preserve"> информации, указанной в </w:t>
      </w:r>
      <w:hyperlink w:anchor="Par1239" w:tooltip="2.6. Руководитель медицинской организации в течение 2 рабочих дней со дня получения заявления:" w:history="1">
        <w:r>
          <w:rPr>
            <w:color w:val="0000FF"/>
          </w:rPr>
          <w:t>пункте 2.6</w:t>
        </w:r>
      </w:hyperlink>
      <w:r>
        <w:t xml:space="preserve"> Порядка, уведомления о принятом решении.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2.5. В целях обеспечения права граждан на выбор врача д</w:t>
      </w:r>
      <w:r>
        <w:t xml:space="preserve">опускается принятие граждан к медицинскому обслуживанию в медицинской организации, проживающих либо работающих вне зоны обслуживания медицинской организации, к врачам-терапевтам участковым, врачам-терапевтам, врачам-педиатрам, врачам-педиатрам участковым, </w:t>
      </w:r>
      <w:r>
        <w:t>врачам общей практики для медицинского наблюдения и лечения.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Прикрепление застрахованных лиц к медицинским организациям осуществляется медицинскими организациями посредством компонента "Прикрепление" информационной подсистемы "Личный кабинет медицинской ор</w:t>
      </w:r>
      <w:r>
        <w:t>ганизации", которая является частью информационной системы Территориального фонда обязательного медицинского страхования Красноярского края.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38" w:name="Par1239"/>
      <w:bookmarkEnd w:id="38"/>
      <w:r>
        <w:t>2.6. Руководитель медицинской организации в течение 2 рабочих дней со дня получения заявления: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информирует гражданина способом, указанным в заявлении, о врачах соответствующей специальности и сроках оказания медицинской помощи указанными врачами, о количестве врачей-терапевтов, врачей-терапевтов участковых, врачей-педиатров, врачей-педиатров участко</w:t>
      </w:r>
      <w:r>
        <w:t>вых, врачей общей практики (семейных врачей) или фельдшеров, о территориях обслуживания (врачебных участках) указанных медицинских работников при оказании ими медицинской помощи на дому;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направляет в медицинскую организацию, в которой гражданин находится н</w:t>
      </w:r>
      <w:r>
        <w:t>а медицинском обслуживании на момент подачи заявления, запрос (посредством любого вида связи) о подтверждении информации, указанной в заявлении;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знакомит с заявлением врача, выбранного гражданином, и получает письменное согласие или письменный отказ врача.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2.7. На основании информации, представленной руководителем медицинской организации, гражданин осуществляет выбор врача.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2.8. Руководитель медицинской организации на основании заявления гражданина: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течение 3 рабочих дней уведомляет гражданина способом, в</w:t>
      </w:r>
      <w:r>
        <w:t>ыбранным гражданином и указанным в заявлении, о принятии гражданина на медицинское обслуживание или об отказе в принятии гражданина на медицинское обслуживание;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течение 3 рабочих дней направляет уведомление о принятии гражданина на медицинское обслуживан</w:t>
      </w:r>
      <w:r>
        <w:t>ие в медицинскую организацию, в которой гражданин находился на медицинском обслуживании ранее;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течение 3 рабочих дней направляет уведомление о принятии гражданина на медицинское обслуживание в страховую медицинскую организацию, выбранную гражданином;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т</w:t>
      </w:r>
      <w:r>
        <w:t>ечение 3 лет осуществляет хранение заявления гражданина на получение первичной медико-санитарной помощи.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Руководитель медицинской организации принимает решение об отказе в принятии гражданина на медицинское обслуживание в случае: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неподтверждения медицинско</w:t>
      </w:r>
      <w:r>
        <w:t>й организацией, в которой гражданин находится на медицинском обслуживании на момент подачи заявления, информации, представленной гражданином;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отказа врача, выбранного гражданином, от медицинского обслуживания гражданина.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2.9. При выборе врача гражданин име</w:t>
      </w:r>
      <w:r>
        <w:t xml:space="preserve">ет право на получение информации в доступной для него форме, в том числе размещенной в информационно-телекоммуникационной сети Интернет (далее - сеть Интернет), о медицинской организации, об осуществляемой ею медицинской деятельности и о врачах, об уровне </w:t>
      </w:r>
      <w:r>
        <w:t>их образования и квалификации.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Красноярского края</w:t>
      </w:r>
      <w:r>
        <w:t>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3.1. Медицинская помощь гражданам оказывается в медицинских организациях на территории Красноярского края при наличии медицинских показаний.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3.2. Плановая медицинская помощь на территории Красноярского края оказывается гражданам Российской Федерации, а т</w:t>
      </w:r>
      <w:r>
        <w:t>акже гражданам других государств при наличии соответствующих межгосударственных соглашений в порядке очередности при наличии медицинских показаний.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3.3. Правом на получение плановой медицинской помощи вне очереди обладают граждане Российской Федерации: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инв</w:t>
      </w:r>
      <w:r>
        <w:t>алиды и участники Великой Отечественной войны;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Герои Советского Союза, Герои Российской Федерации и полные кавалеры ордена Славы;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Герои Социалистического Труда, Герои Труда Российской Федерации и полные кавалеры ордена Трудовой Славы;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ветераны боевых дейст</w:t>
      </w:r>
      <w:r>
        <w:t>вий;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граждане, подвергшиеся воздействию радиации вследствие катастрофы на Чернобыльской АЭС, а также вследствие аварии в 1957 году на производственном объединении "Маяк" и сбросов радиоактивных отходов в реку Теча;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иные категории населения, которым в соотв</w:t>
      </w:r>
      <w:r>
        <w:t>етствии с законодательством Российской Федерации и Красноярского края предоставлено право на внеочередное оказание медицинской помощи.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3.4. Право на внеочередное получение медицинской помощи в медицинских организациях на территории Красноярского края имеют</w:t>
      </w:r>
      <w:r>
        <w:t xml:space="preserve"> категории граждан только при предъявлении удостоверения единого образца, установленного федеральным законодательством.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3.5. Направление граждан в краевые государственные учреждения здравоохранения для внеочередного получения медицинской помощи осуществляе</w:t>
      </w:r>
      <w:r>
        <w:t>тся медицинскими организациями по месту их жительства или работы, в том числе после выхода на пенсию.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3.6.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</w:t>
      </w:r>
      <w:r>
        <w:t>ы в краевые государственные учреждения здравоохранения в соответствии с приказом министерства здравоохранения Красноярского края.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3.7. Медицинские организации организуют отдельный учет граждан.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3.8.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 Порядок обеспечения гр</w:t>
      </w:r>
      <w:r>
        <w:t>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</w:t>
      </w:r>
      <w:r>
        <w:t xml:space="preserve">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</w:t>
      </w:r>
      <w:r>
        <w:t>ом числе специализированных продуктов лечебного питания (по желанию пациента).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4.1. 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</w:t>
      </w:r>
      <w:r>
        <w:t xml:space="preserve">щи,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</w:t>
      </w:r>
      <w:hyperlink w:anchor="Par4841" w:tooltip="ПЕРЕЧЕНЬ" w:history="1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лекарственных преп</w:t>
      </w:r>
      <w:r>
        <w:t>аратов (далее - перечень ЖНВЛП), утверждаемым Правительством Российской Федерации, перечнем медицинских изделий для оказания первичной медико-санитарной помощи в условиях дневного стационара и в неотложной форме, специализированной медицинской помощи, в то</w:t>
      </w:r>
      <w:r>
        <w:t>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(далее - перечень медицинских изделий, приложение N 6 к Территориальной программе) и стандартами медицинс</w:t>
      </w:r>
      <w:r>
        <w:t>кой помощи.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4.2. 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а также в амбулаторных условиях о</w:t>
      </w:r>
      <w:r>
        <w:t>существляется бесплатно за счет средств обязательного медицинского страхования и соответствующих бюджетов в соответствии с перечнем ЖНВЛП, утверждаемым Правительством Российской Федерации, и в соответствии с перечнем медицинских изделий.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4.3. По решению вр</w:t>
      </w:r>
      <w:r>
        <w:t>ачебной комиссии пациентам при оказании им медицинской помощи в стационарных условиях, в том числе при оказании специализированной, скорой и паллиативной помощи, а также в дневных стационарах могут быть назначены лекарственные препараты, не включенные в пе</w:t>
      </w:r>
      <w:r>
        <w:t xml:space="preserve">речень ЖНВЛП либо отсутствующие в стандарте оказания медицинской помощи, в случаях их замены из-за индивидуальной непереносимости, по жизненным показаниям. Лекарственные препараты приобретаются медицинской организацией в порядке, установленном действующим </w:t>
      </w:r>
      <w:r>
        <w:t>законодательством в области закупок товаров, работ и услуг.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4.4.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14.01.2019 N 4н "Об утверждении порядка назначения лекарственных препаратов, форм рецептурных бланков на лекарственные препараты, порядка оформ</w:t>
      </w:r>
      <w:r>
        <w:t>ления указанных бланков, их учета и хранения".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4.5. 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</w:t>
      </w:r>
      <w:r>
        <w:t>ное обеспечение лекарственными препаратами в соответствии с перечнем ЖНВЛП и в соответствии с перечнем медицинских изделий.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4.6. При оказании плановой первичной медико-санитарной помощи в амбулаторных условиях лекарственное обеспечение осуществляется за сч</w:t>
      </w:r>
      <w:r>
        <w:t>ет личных средств граждан, за исключением категорий граждан, имеющих право на получение соответствующих мер социальной поддержки, установленных федеральным или краевым законодательством.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4.7.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определены категории граждан, имеющих право на получение государственной социальной помощи в виде набора социальных услуг.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Категории граждан, имеющие </w:t>
      </w:r>
      <w:r>
        <w:t xml:space="preserve">право на получение государственной социальной помощи и не отказавшиеся от получения социальной услуги, предусмотренной </w:t>
      </w:r>
      <w:hyperlink r:id="rId65" w:history="1">
        <w:r>
          <w:rPr>
            <w:color w:val="0000FF"/>
          </w:rPr>
          <w:t>пунктом 1 части 1 статьи 6.2</w:t>
        </w:r>
      </w:hyperlink>
      <w:r>
        <w:t xml:space="preserve"> Ф</w:t>
      </w:r>
      <w:r>
        <w:t>едерального закона от 17.07.1999 N 178-ФЗ "О государственной социальной помощи", обеспечиваются лекарственными препаратами по рецептам врача (фельдшера), выписанным в установленном порядке, медицинскими изделиями по рецептам на медицинские изделия, а также</w:t>
      </w:r>
      <w:r>
        <w:t xml:space="preserve"> специализированными продуктами лечебного питания для детей-инвалидов, в соответствии со стандартами медицинской помощи, за счет средств федерального бюджета.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6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12.10.2019 N 2406-р.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67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31.12.2018 N 3053-р.</w:t>
      </w:r>
    </w:p>
    <w:p w:rsidR="00000000" w:rsidRDefault="00373718">
      <w:pPr>
        <w:pStyle w:val="ConsPlusNormal"/>
        <w:spacing w:before="240"/>
        <w:ind w:firstLine="540"/>
        <w:jc w:val="both"/>
      </w:pPr>
      <w:hyperlink r:id="rId68" w:history="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2021 год утвержден Распоряжением Правительства Российской Федерации от 07.</w:t>
      </w:r>
      <w:r>
        <w:t>12.2020 N 3242-р.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4.8. В соответствии с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</w:t>
      </w:r>
      <w:r>
        <w:t xml:space="preserve">дствами и изделиями медицинского назначения" (далее - Постановление N 890) осуществляется обеспечение отдельных категорий граждан лекарственными препаратами в рамках </w:t>
      </w:r>
      <w:hyperlink w:anchor="Par5238" w:tooltip="ПЕРЕЧЕНЬ" w:history="1">
        <w:r>
          <w:rPr>
            <w:color w:val="0000FF"/>
          </w:rPr>
          <w:t>перечня</w:t>
        </w:r>
      </w:hyperlink>
      <w:r>
        <w:t xml:space="preserve"> лекарственных препаратов, отпускаемых населе</w:t>
      </w:r>
      <w:r>
        <w:t xml:space="preserve">нию в соответствии с утвержденным Постановлением N 890 </w:t>
      </w:r>
      <w:hyperlink r:id="rId69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</w:t>
      </w:r>
      <w:r>
        <w:t>нные средства и изделия медицинского назначения отпускаются по рецептам врачей бесплатно (приложение N 7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4.9. При оказании дополнительной бесплатной лекарственной помощи отдельным категориям граждан, указанным в </w:t>
      </w:r>
      <w:hyperlink w:anchor="Par210" w:tooltip="4.7. Финансовое обеспечение территориальной программы обязательного медицинского страхования осуществляется в соответствии с разделом 5 Территориальной программы." w:history="1">
        <w:r>
          <w:rPr>
            <w:color w:val="0000FF"/>
          </w:rPr>
          <w:t>пунктах 4.7</w:t>
        </w:r>
      </w:hyperlink>
      <w:r>
        <w:t xml:space="preserve"> и </w:t>
      </w:r>
      <w:hyperlink w:anchor="Par211" w:tooltip="4.8. Территориальная программа обязательного медицинского страхования включает:" w:history="1">
        <w:r>
          <w:rPr>
            <w:color w:val="0000FF"/>
          </w:rPr>
          <w:t>4.8</w:t>
        </w:r>
      </w:hyperlink>
      <w:r>
        <w:t xml:space="preserve"> Территориальной программы, в случае наличия медицинских показаний (индивидуальной непереносимости, по жизненным показаниям) могут применяться иные лекарственные препараты и медицинские изделия по решению враче</w:t>
      </w:r>
      <w:r>
        <w:t>бной комиссии медицинской организации за счет средств краевого бюджета.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4.10. </w:t>
      </w:r>
      <w:hyperlink r:id="rId70" w:history="1">
        <w:r>
          <w:rPr>
            <w:color w:val="0000FF"/>
          </w:rPr>
          <w:t>Законом</w:t>
        </w:r>
      </w:hyperlink>
      <w:r>
        <w:t xml:space="preserve"> Красноярского края от 10.12.2004 N 12-2703 "О мерах социальной поддержки вете</w:t>
      </w:r>
      <w:r>
        <w:t xml:space="preserve">ранов", </w:t>
      </w:r>
      <w:hyperlink r:id="rId71" w:history="1">
        <w:r>
          <w:rPr>
            <w:color w:val="0000FF"/>
          </w:rPr>
          <w:t>Законом</w:t>
        </w:r>
      </w:hyperlink>
      <w:r>
        <w:t xml:space="preserve"> Красноярского края от 10.12.2004 N 12-2711 "О мерах социальной поддержки реабилитированных лиц и лиц, признанных пострадавшими от политических репр</w:t>
      </w:r>
      <w:r>
        <w:t>ессий" определены категории граждан, имеющие право на льготное обеспечение лекарственными препаратами по рецептам врачей (фельдшеров) со скидкой в размере 50 процентов их стоимости.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Предоставление лекарственных препаратов осуществляется в рамках </w:t>
      </w:r>
      <w:hyperlink w:anchor="Par5238" w:tooltip="ПЕРЕЧЕНЬ" w:history="1">
        <w:r>
          <w:rPr>
            <w:color w:val="0000FF"/>
          </w:rPr>
          <w:t>перечня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</w:t>
      </w:r>
      <w:r>
        <w:t>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7 к Территориальной программе).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4.11. Гражданам, име</w:t>
      </w:r>
      <w:r>
        <w:t>ющим право на получение государственной социальной помощи в виде набора социальных услуг, но отказавшимся от ее получения, предоставление лекарственных препаратов по перечню лекарственных препаратов, применяемых при предоставлении отдельным категориям граж</w:t>
      </w:r>
      <w:r>
        <w:t xml:space="preserve">дан мер социальной поддержки при оказании им медико-социальной помощи бесплатно или на льготных условиях, осуществляется в соответствии с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N 890 по катего</w:t>
      </w:r>
      <w:r>
        <w:t>риям заболеваний.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4.12. Граждане, имеющие право на бесплатное обеспечение лекарственными препаратами и изделиями медицинского назначения 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N 890 по категории заболевания "Диабет", в возрасте до 18 лет, а также граждане, обучающиеся по очной форме по основным образовательным программам в организациях, осуществляющих образовательную деятельность, для продолжения лечения с использованием ранее </w:t>
      </w:r>
      <w:r>
        <w:t>установленных инсулиновых помп, но не дольше чем до достижения ими возраста 23 лет, обеспечиваются расходными материалами и средствами диагностики (тест-полосками) соответствующего производителя к установленным инсулиновым помпам за счет средств краевого б</w:t>
      </w:r>
      <w:r>
        <w:t>юджета.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4.13.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</w:t>
      </w:r>
      <w:r>
        <w:t>еваний, приводящих к сокращению продолжительности жизни гражданина или его инвалидности, и специальными продуктами лечебного питания осуществляется за счет средств краевого бюджета.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4.14. За счет бюджетных ассигнований федерального бюджета осуществляется ф</w:t>
      </w:r>
      <w:r>
        <w:t>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заболеваний, утверждаемому Правительством Российской Федерации (гемофилия, муковисцидоз, гип</w:t>
      </w:r>
      <w:r>
        <w:t>офизарный нанизм, болезнь Гоше, злокачественные новообразования лимфоидной, кроветворной и родственных им тканей, рассеянный склероз, гемолитико-уремический синдром, юношеский артрит с системным началом, мукополисахаридоз I, II и VI типов, апластическая ан</w:t>
      </w:r>
      <w:r>
        <w:t>емия неуточненная, наследственный дефицит факторов II (фибриногена), VII (лабильного), X (Стюарта - Прауэра), лица после трансплантации органов и (или) тканей), по перечню лекарственных препаратов, утверждаемому Правительством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4.15. О</w:t>
      </w:r>
      <w:r>
        <w:t xml:space="preserve">беспечение детей-инвалидов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Федерации, </w:t>
      </w:r>
      <w:hyperlink r:id="rId74" w:history="1">
        <w:r>
          <w:rPr>
            <w:color w:val="0000FF"/>
          </w:rPr>
          <w:t>Пр</w:t>
        </w:r>
        <w:r>
          <w:rPr>
            <w:color w:val="0000FF"/>
          </w:rPr>
          <w:t>иказом</w:t>
        </w:r>
      </w:hyperlink>
      <w:r>
        <w:t xml:space="preserve"> Министерства труда и социальной защиты Российской Федерации N 929н, Министерства здравоохранения Российской Федерации N 1345н от 21.12.2020 "Об утверждении Порядка предоставления набора социальных услуг отдельным категориям граждан",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 лекарственных препаратов, изделий медицин</w:t>
      </w:r>
      <w:r>
        <w:t>ского назначения и специализированных продуктов лечебного питания".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или врачами-специалистами (в случае и</w:t>
      </w:r>
      <w:r>
        <w:t>х отсутствия лечащим врачом) медицинских организаций, оказывающих первичную медико-санитарную помощь, после проведенной диспансеризации и расчета требуемого лечебного питания согласно возрастным нормам. Данные диспансеризации и расчета лечебного питания за</w:t>
      </w:r>
      <w:r>
        <w:t>носятся в историю развития ребенка (форма N 112).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4.16. Предоставление населению стоматологической помощи осуществляется в соответствии с </w:t>
      </w:r>
      <w:hyperlink w:anchor="Par9333" w:tooltip="ПЕРЕЧЕНЬ" w:history="1">
        <w:r>
          <w:rPr>
            <w:color w:val="0000FF"/>
          </w:rPr>
          <w:t>перечнем</w:t>
        </w:r>
      </w:hyperlink>
      <w:r>
        <w:t xml:space="preserve"> лекарственных препаратов, медицинских изделий, используемых при оказани</w:t>
      </w:r>
      <w:r>
        <w:t>и гражданам бесплатной стоматологической медицинской помощи и при предоставлении отдельным категориям граждан мер социальной поддержки (приложение N 8).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4.17. Обеспечение в течение одного года в амбулаторных условиях лекарственными препаратами в соответств</w:t>
      </w:r>
      <w:r>
        <w:t xml:space="preserve">ии с </w:t>
      </w:r>
      <w:hyperlink r:id="rId76" w:history="1">
        <w:r>
          <w:rPr>
            <w:color w:val="0000FF"/>
          </w:rPr>
          <w:t>перечнем</w:t>
        </w:r>
      </w:hyperlink>
      <w:r>
        <w:t xml:space="preserve">, утвержденным Приказом Министерства здравоохранения Российской Федерации от 24.09.2021 N 936н "Об утверждении перечня лекарственных </w:t>
      </w:r>
      <w:r>
        <w:t>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</w:t>
      </w:r>
      <w:r>
        <w:t xml:space="preserve"> со стентированием и катетерная абляция по поводу сердечно-сосудистых заболеваний", граждан,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</w:t>
      </w:r>
      <w:r>
        <w:t xml:space="preserve">х артерий со стентированием и катетерная абляция по поводу сердечно-сосудистых заболеваний (за исключением граждан, имеющих право на обеспечение лекарственными препаратами для медицинского применения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 Условия и сроки диспансеризации населения для отдельных категорий населения, профилактических осмотров несовершеннолетни</w:t>
      </w:r>
      <w:r>
        <w:t>х.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</w:t>
      </w:r>
      <w:r>
        <w:t>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5.2. Диспансеризации подлежат следующие группы населения: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взрослое население (в возрасте от 18 лет и старше): работающие граждане; неработающие граждане; обучающиеся в образовательных организациях по очной форме;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дети в возрасте от 0 до 18 лет.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5.3. Диспансеризация взрослого населения проводится медицинскими орга</w:t>
      </w:r>
      <w:r>
        <w:t>низациями (иными организациями, осуществляющими медицинскую деятельность) независимо от организационно-правовой формы, участвующими в реализации территориальной программы государственных гарантий бесплатного оказания гражданам медицинской помощи в части ок</w:t>
      </w:r>
      <w:r>
        <w:t>азания первичной медико-санитарной помощи, при наличии лицензии на осуществление данной медицинской деятельности.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Гражданин проходит диспансеризацию в медицинской организации, в которой он получает первичную медико-санитарную помощь.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Диспансеризация и проф</w:t>
      </w:r>
      <w:r>
        <w:t>илактические медицинские осмотры проводятся медицинскими организациями в часы работы, в том числе в вечерние часы (после 18 часов 00 минут) и по субботам, информация о режиме работы размещается на официальных сайтах и информационных стендах медицинских орг</w:t>
      </w:r>
      <w:r>
        <w:t>анизаций.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5.4. Диспансеризация организуется по территориально-участковому принципу.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5.5. Диспансеризация взрослого населения проводится в соответствии с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Минис</w:t>
      </w:r>
      <w:r>
        <w:t>терства здравоохранения Российской Федерации от 27.04.2021 N 404н "Об утверждении порядка проведения профилактического медицинского осмотра и диспансеризации определенных групп взрослого населения" 1 раз в 3 года в возрасте от 18 до 39 лет включительно, еж</w:t>
      </w:r>
      <w:r>
        <w:t>егодно в возрасте 40 лет и старше, а также в отношении отдельных категорий граждан, включая: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</w:t>
      </w:r>
      <w:r>
        <w:t>ния, трудового увечья или других причин (кроме лиц, инвалидность которых наступила вследствие их противоправных действий);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2) лиц, награжденных знаком "Жителю блокадного Ленинграда", лиц, награжденных знаком "Житель осажденного Севастополя" и признанных ин</w:t>
      </w:r>
      <w:r>
        <w:t>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3) бывших несовершеннолетних узников концлагерей, гетто, других мест принудительного содержания, соз</w:t>
      </w:r>
      <w:r>
        <w:t>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4) работающих </w:t>
      </w:r>
      <w:r>
        <w:t>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5.6. Диспанс</w:t>
      </w:r>
      <w:r>
        <w:t>еризация взрослого населения в каждом возрастном периоде проводится в два этапа.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5.7.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</w:t>
      </w:r>
      <w:r>
        <w:t>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</w:t>
      </w:r>
      <w:r>
        <w:t>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5.8. Второй этап диспансеризации проводится с целью дополнительного обследования и уточнения диагноза заболевания (состояния).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5.9. Профилактические осмотры несовершеннолетних и диспансеризация детского населения проводится в сроки, установленные норм</w:t>
      </w:r>
      <w:r>
        <w:t>ативными правовыми актами, утвержденными Министерством здравоохранения Российской Федерации. Перечень выполняемых при проведении диспансеризации исследований и осмотров специалистов меняется в зависимости от возраста и пола ребенка.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5.10. В медицинской орг</w:t>
      </w:r>
      <w:r>
        <w:t>анизации назначаются ответственные лица за организацию, обеспечение контроля за ежемесячным выполнением плана-графика и анализом проведения диспансеризации отдельных категорий населения на территории муниципального образования.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5.11. Диспансеризация провод</w:t>
      </w:r>
      <w:r>
        <w:t>ится медицинскими организациями в соответствии с планом-графиком проведения диспансеризации с учетом численности населения по возрастным группам.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5.12. При наличии у гражданина документально подтвержденных результатов осмотров (консультаций) врачами-специа</w:t>
      </w:r>
      <w:r>
        <w:t>листами (фельдшером или акушеркой), исследований или сведений об иных медицинских мероприятиях, входящих в объем диспансеризации, которые выполнялись в течение 12 месяцев, предшествующих месяцу проведения диспансеризации, решение о необходимости повторного</w:t>
      </w:r>
      <w:r>
        <w:t xml:space="preserve">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5.13. В случае отсутствия у медицинской организации, осуществляющей диспансеризацию,</w:t>
      </w:r>
      <w:r>
        <w:t xml:space="preserve">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</w:t>
      </w:r>
      <w:r>
        <w:t>работ (услуг), о привлечении соответствующих медицинских работников к проведению диспансеризации.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5.14. Для диспансерных осмотров в сельской местности медицинская организация организует работу выездных бригад.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5.15. Диспансерные больные подлежат динамическ</w:t>
      </w:r>
      <w:r>
        <w:t>ому наблюдению лечащего врача медицинской организации, оказывающей первичную медико-санитарную помощь, с обязательным определением показаний для получения медицинской реабилитации.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5.16. При выявлении у гражданина (в том числе детей до 18 лет) в процессе д</w:t>
      </w:r>
      <w:r>
        <w:t>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выявленной или предполагаемой патологии в рамках Территориа</w:t>
      </w:r>
      <w:r>
        <w:t>льной программы.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5.17. Лица, в том числе дети, с выявленными в ходе диспансеризации факторами риска развития заболеваний направляются в отделение (кабинет) медицинской профилактики и центры здоровья для оказания медицинской помощи по коррекции факторов рис</w:t>
      </w:r>
      <w:r>
        <w:t>ка хронических неинфекционных заболеваний.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5.18. Лица, в том числе дети,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организации, оказывающей первичную медико-</w:t>
      </w:r>
      <w:r>
        <w:t>санитарную помощь, с обязательным определением показаний для получения медицинской реабилитации.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</w:t>
      </w:r>
      <w:r>
        <w:t>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</w:t>
      </w:r>
      <w:r>
        <w:t>иенту.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6.1. Предоставление транспортных услуг при сопровождении медицинским работником пациентов (взрослых и детей), находящихся на лечении в стационарных условиях, осуществляется в случаях: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невозможности проведения требующихся специальных методов диагност</w:t>
      </w:r>
      <w:r>
        <w:t>ики и лечения в медицинской организации, куда был госпитализирован больной;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планового продолжения лечения (долечивания) в условиях иной медицинской организации стационарного типа;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отсутствия у данной медицинской организации лицензии на осуществление медицинской деятельности;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необходимости медицинской эвакуации пациентов из данной медицинской организации.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6.2. Госпитализация больного в стационар, транспортировка из одной медицинской </w:t>
      </w:r>
      <w:r>
        <w:t>организации в другую осуществляется в соответствии с порядками оказания медицинской помощи по профильной специальности.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6.3. При предоставлении транспортных услуг при сопровождении медицинским работником пациента, находящегося на лечении в стационарных усл</w:t>
      </w:r>
      <w:r>
        <w:t>овиях, необходимо решить вопрос о степени тяжести и транспортабельности больного.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6.4. Предоставление транспортных услуг пациенту в плановом порядке: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для предоставления транспортных услуг пациенту в плановом порядке необходимо заключение лечащего врача или</w:t>
      </w:r>
      <w:r>
        <w:t xml:space="preserve"> специалиста-консультанта (с указанием места его работы, должности, фамилии, имени, отчества) о направлении больного в другой стационар;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лечащий врач представляет заключение во врачебную комиссию медицинской организации, оказывающей медицинскую помощь в ст</w:t>
      </w:r>
      <w:r>
        <w:t>ационарных условиях, в течение 3 дней со дня установления у гражданина наличия соответствующих медицинских показаний, в том числе для проведения диагностических услуг, с целью транспортировки в другую медицинскую организацию, оказывающую медицинскую помощь</w:t>
      </w:r>
      <w:r>
        <w:t>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врача, а также определяется медицинский работник организации, который будет осуществлять сопровождение гра</w:t>
      </w:r>
      <w:r>
        <w:t>жданина при его транспортировке, о чем делается соответствующая запись в журнале работы врачебной комиссии медицинской организации;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транспортировка пациента из медицинской организации осуществляется транспортом данной медицинской организации;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подготовка па</w:t>
      </w:r>
      <w:r>
        <w:t>циента к транспортировке проводится медицинским персоналом передающего стационара;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переводе пациент должен иметь: паспорт или иной документ, удостоверяющий личность; страховой полис обязательного медицинского страхования; подробную выписку из истории б</w:t>
      </w:r>
      <w:r>
        <w:t>олезни. Если пациенту предоставляется транспортная услуга для проведения диагностических услуг, ему необходимо при себе иметь выписку из истории болезни (или историю болезни);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медицинским работником организации, осуществляющим сопровождение гражданина, по </w:t>
      </w:r>
      <w:r>
        <w:t>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6.5. Медицинская эвакуация при оказании скорой медицинской помощи: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при поступлении паци</w:t>
      </w:r>
      <w:r>
        <w:t xml:space="preserve">ента в непрофильный стационар (отделение) после верификации диагноза, а также в случае, если пациент находится на лечении в медицинской организации, в которой отсутствует возможность оказания необходимой медицинской помощи при угрожающих жизни состояниях, </w:t>
      </w:r>
      <w:r>
        <w:t>женщинам в период беременности, родов, послеродовый период и новорожденным, лицам, пострадавшим в результате чрезвычайных ситуаций и стихийных бедствий, осуществляется медицинская эвакуация;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медицинская эвакуация из медицинской организации осуществляется в</w:t>
      </w:r>
      <w:r>
        <w:t>ыездными (общепрофильными, специализированными (в том числе экстренными консультативными), транспортными) бригадами скорой медицинской помощи стационарных отделений скорой медицинской помощи медицинских организаций, оказывающих медицинскую помощь в стацион</w:t>
      </w:r>
      <w:r>
        <w:t>арных условиях,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выбор медицинской организации для доставки пациента при проведении медицинской эвакуации осуществляется </w:t>
      </w:r>
      <w:r>
        <w:t>с учетом территориальной принадлежности медицинской организации скорой медицинской помощи, тяжести состояния пациента, профиля и лечебно-диагностической мощности медицинской организации, ее оптимальной транспортной доступности в соответствии с нормативными</w:t>
      </w:r>
      <w:r>
        <w:t xml:space="preserve"> правовыми актами исполнительных органов государственной власти Красноярского края в сфере охраны здоровья;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решение о предоставлении транспортных услуг в экстренном порядке принимает главный врач (его заместитель по лечебной работе) медицинской организации</w:t>
      </w:r>
      <w:r>
        <w:t>, оказывающей медицинскую помощь в стационарных условиях, по представлению лечащего врача и заведующего отделением или (в ночное, вечернее время и выходные дни) старший (ответственный) сотрудник смены. Он же согласует перевод с лицом, ответственным за госп</w:t>
      </w:r>
      <w:r>
        <w:t>итализацию, принимающей медицинской организации, оказывающей медицинскую помощь в стационарных условиях;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проведение медицинской эвакуации из медицинской организации и условия ее осуществления (время, привлекаемые силы и средства) согласуются с оперативно-д</w:t>
      </w:r>
      <w:r>
        <w:t>испетчерским отделом скорой медицинской помощи (бюро госпитализации), консультирующей и принимающей пациента медицинскими организациями;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решение вопроса о транспортабельности пациента принимают совместно заведующий отделением (ответственный дежурный врач) </w:t>
      </w:r>
      <w:r>
        <w:t>медицинской организации, из которой осуществляется медицинская эвакуация, и старший выездной бригады скорой медицинской помощи, прибывшей для проведения медицинской эвакуации;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при невозможности транспортировки пациента (по мнению старшего выездной бригады </w:t>
      </w:r>
      <w:r>
        <w:t>скорой медицинской помощи - ввиду высокой степени риска)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врача-реаниматолога стационара либо врача-консультан</w:t>
      </w:r>
      <w:r>
        <w:t>та, вынесшего заключение о необходимости перевода. В этом случае ответственность за состояние пациента на период транспортировки возлагается на сопровождающего врача стационара. В указанном случае бригада скорой медицинской помощи выполняет распоряжения вр</w:t>
      </w:r>
      <w:r>
        <w:t>ача, сопровождающего больного, фиксирует назначения и их выполнение в карте вызова;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подготовка пациента к медицинской эвакуации проводится медицинским персоналом медицинской организации, в которой он проходит лечение. Она должна включать все необходимые ме</w:t>
      </w:r>
      <w:r>
        <w:t>роприятия (по показаниям) для обеспечения стабильного состояния пациента во время транспортировки в соответствии с профилем патологии, тяжестью состояния пострадавшего (больного), предполагаемой длительностью транспортировки в соответствии со стандартами м</w:t>
      </w:r>
      <w:r>
        <w:t>едицинской помощи по профильной специальности;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(больному), а такж</w:t>
      </w:r>
      <w:r>
        <w:t xml:space="preserve">е посредством консультаций по телефону, телемедицинских консультаций, представления данных по факсу, электронной почте с учетом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Российск</w:t>
      </w:r>
      <w:r>
        <w:t>ой Федерации от 27.07.2006 N 152-ФЗ "О персональных данных".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7.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программы диспансеризации населения для отдельных воз</w:t>
      </w:r>
      <w:r>
        <w:t>растных групп, включая углубленную диспансеризацию подростков, студентов;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медицинский осмотр лиц, имеющих риск развития злокачественных новообразований, - онкоскрининг населения;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работа центров здоровья с проведением медицинского скрининга населения и корр</w:t>
      </w:r>
      <w:r>
        <w:t>екции факторов риска;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мероприятия, направленные на снижение рисков для здоровья и формирование здорового образа жизни у жителей Красноярского края: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организация помощи населению в отказе от употребления табака, лечения табачной зависимости путем открытия ка</w:t>
      </w:r>
      <w:r>
        <w:t>бинетов помощи в отказе от употребления табака в государственных медицинских организациях; применения фармакологических препаратов при лечении в стационарах пациентам с табачной зависимостью;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проведение профилактического осмотра с применением аппаратной скрининг-диагностики для раннего выявления патологии, определения уровня здоровья, оценки функциональных резервов у жителей Красноярского края в центрах здоровья, в кабинетах и отделениях медици</w:t>
      </w:r>
      <w:r>
        <w:t>нской профилактики государственных медицинских организаций края;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создание паспорта здоровья человека, включающего результаты медицинского обследования, риск развития наиболее часто встречающихся неинфекционных заболеваний, оценку функциональных резервов со</w:t>
      </w:r>
      <w:r>
        <w:t>матического и психологического статуса, степень физического развития, уровень мотивации человека на сохранение и укрепление здоровья;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проведение анализа реализованного проекта (диспансеризация) по укреплению и сохранению здоровья подростков в крае с оценко</w:t>
      </w:r>
      <w:r>
        <w:t>й их эффективности;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организация и проведение образовательных семинаров, научно-практических конференций по проблемам профилактики заболеваний для медицинских работников;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мероприятия популяционной профилактики в соответствии с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29.03.2021 N 262 "Об утверждении Информационно-коммуникационной стратегии по борьбе с потреблением табака или п</w:t>
      </w:r>
      <w:r>
        <w:t>отреблением никотинсодержащей продукции на период до 2030 года";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проведение информационно-просветительских кампаний, направленных на пропаганду здорового образа жизни, в том числе отказ от потребления табака и алкоголя;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разработка и размещение роликов соци</w:t>
      </w:r>
      <w:r>
        <w:t>альной рекламы по профилактике табакокурения и употребления пива, особенно в молодежной среде;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разработка и распространение буклетов, плакатов, баннеров по формированию здорового образа жизни;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организация работы горячей телефонной линии для обращений гражд</w:t>
      </w:r>
      <w:r>
        <w:t>ан по вопросам соблюдения законодательства по охране здоровья; дополнительных бесплатных линий телефонов доверия в медицинских организациях;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создание и размещение на сайтах медицинских организаций, других органов государственного управления, а также органи</w:t>
      </w:r>
      <w:r>
        <w:t>заций и предприятий электронной базы адресов и телефонов медицинских организаций, где можно получить консультации по вопросам профилактической помощи и преодоления кризисных ситуаций;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информирование населения по вопросам формирования здорового образа жизни</w:t>
      </w:r>
      <w:r>
        <w:t xml:space="preserve"> с использованием интернет-ресурсов, в том числе размещение информации по вопросам сохранения и укрепления здоровья на сайтах медицинских организаций всех форм собственности.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8. Условия предоставления детям-сиротам и детям, оставшимся без попечения родител</w:t>
      </w:r>
      <w:r>
        <w:t>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8.1. Первичная медико-санитарная помощь, в том числе первичная доврач</w:t>
      </w:r>
      <w:r>
        <w:t>ебная, первичная врачебная и первичная специализированная медико-санитарная помощь оказывается детям-сиротам и детям, оставшимся без попечения родителей, в амбулаторно-поликлинических учреждениях по месту прикрепления в амбулаторных условиях и условиях дне</w:t>
      </w:r>
      <w:r>
        <w:t>вного стационара в соответствии с медицинскими показаниями в сопровождении сотрудников организаций для детей-сирот и детей, оставшихся без попечения родителей.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8.2. В случае выявления у детей-сирот и детей, оставшихся без попечения родителей, заболевания, </w:t>
      </w:r>
      <w:r>
        <w:t>требующего оказания специализированной, в том числе высокотехнологичной, медицинской помощи, дети в возрасте до 18 лет, пребывающие в организациях для детей-сирот и детей, оставшихся без попечения родителей, в сопровождении сотрудников данных организаций н</w:t>
      </w:r>
      <w:r>
        <w:t>аправляются на госпитализацию в медицинские организации с целью уточнения поставленного диагноза, лечения и, при наличии медицинских показаний, решения вопроса об оказании высокотехнологичной медицинской помощи в сроки, установленные Территориальной програ</w:t>
      </w:r>
      <w:r>
        <w:t>ммой.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8.3. В случае выявления у детей-сирот и детей, оставшихся без попечения родителей, заболевания, требующего проведения медицинской реабилитации, дети в возрасте до 18 лет, пребывающие в организациях для детей-сирот и детей, оставшихся без попечения ро</w:t>
      </w:r>
      <w:r>
        <w:t>дителей, в сопровождении сотрудников данных организаций направляются на госпитализацию в медицинские организации для проведения медицинской реабилитации.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9. Порядок обеспечения граждан в рамках оказания паллиативной медицинской помощи для использования на </w:t>
      </w:r>
      <w:r>
        <w:t>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препаратами, в том числе при посещениях на дому.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9.1. Обеспечение гр</w:t>
      </w:r>
      <w:r>
        <w:t>ажданина в рамках оказания ему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(далее - медицинские изделия), осуществляется медицинской организа</w:t>
      </w:r>
      <w:r>
        <w:t>цией, оказывающей паллиативную медицинскую помощь, на основании решения врачебной комиссии и договора о предоставлении медицинского изделия в безвозмездное пользование, заключаемого между медицинской организацией, оказывающей паллиативную медицинскую помощ</w:t>
      </w:r>
      <w:r>
        <w:t>ь, и гражданином (его законным представителем) не позднее 3 рабочих дней с даты принятия решения врачебной комиссией.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Перечень медицинских изделий определяется уполномоченным федеральным органом исполнительной власти в соответствии со </w:t>
      </w:r>
      <w:hyperlink r:id="rId81" w:history="1">
        <w:r>
          <w:rPr>
            <w:color w:val="0000FF"/>
          </w:rPr>
          <w:t>статьей 36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9.2. Назначение и выписывание гражданину в рамках оказа</w:t>
      </w:r>
      <w:r>
        <w:t xml:space="preserve">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(далее - лекарственные препараты) осуществляется медицинскими организациями, оказывающими паллиативную </w:t>
      </w:r>
      <w:r>
        <w:t xml:space="preserve">медицинскую помощь, в соответствии с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14.01.2019 N 4н "Об утверждении порядка назначения лекарственных пре</w:t>
      </w:r>
      <w:r>
        <w:t>паратов, форм рецептурных бланков на лекарственные препараты, порядка оформления указанных бланков, их учета и хранения".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Обеспечение гражданина в рамках оказания ему паллиативной медицинской помощи в амбулаторных условиях лекарственными препаратами осущес</w:t>
      </w:r>
      <w:r>
        <w:t xml:space="preserve">твляется на основании рецептов на лекарственные препараты аптечными организациями, отобранными министерством здравоохранения Красноярского края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9.3. Назначение гражданину в рамках оказания ему паллиативной медицинской помощи в стационарных условиях</w:t>
      </w:r>
      <w:r>
        <w:t>, а также в рамках оказания ему паллиативной медицинской помощи выездной (патронажной) бригадой для оказания паллиативной медицинской помощи на дому (далее - выездная бригада) медицинских изделий и лекарственных препаратов осуществляется по медицинским пок</w:t>
      </w:r>
      <w:r>
        <w:t xml:space="preserve">азаниям медицинской организацией, оказывающей паллиативную медицинскую помощь, в соответствии с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14.01.201</w:t>
      </w:r>
      <w:r>
        <w:t>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Обеспечение гражданина медицинскими изделиями и лекарственными препаратами </w:t>
      </w:r>
      <w:r>
        <w:t>осуществляется медицинской организацией, оказывающей паллиативную медицинскую помощь, непосредственно при оказании гражданину паллиативной медицинской помощи в стационарных условиях.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Обеспечение гражданина медицинскими изделиями и лекарственными препаратам</w:t>
      </w:r>
      <w:r>
        <w:t>и осуществляется выездной бригадой непосредственно при оказании гражданину паллиативной медицинской помощи на дому.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2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39" w:name="Par1388"/>
      <w:bookmarkEnd w:id="39"/>
      <w:r>
        <w:t>ПОРЯДОК</w:t>
      </w:r>
    </w:p>
    <w:p w:rsidR="00000000" w:rsidRDefault="00373718">
      <w:pPr>
        <w:pStyle w:val="ConsPlusTitle"/>
        <w:jc w:val="center"/>
      </w:pPr>
      <w:r>
        <w:t>И РАЗМЕРЫ ВОЗМЕЩЕНИЯ РАСХОДОВ, СВЯЗАННЫХ С ОКАЗАНИЕМ</w:t>
      </w:r>
    </w:p>
    <w:p w:rsidR="00000000" w:rsidRDefault="00373718">
      <w:pPr>
        <w:pStyle w:val="ConsPlusTitle"/>
        <w:jc w:val="center"/>
      </w:pPr>
      <w:r>
        <w:t>ГРАЖДАНАМ МЕДИЦИНСКОЙ ПОМОЩИ В ЭКСТРЕННОЙ ФОРМЕ МЕДИЦИНСКОЙ</w:t>
      </w:r>
    </w:p>
    <w:p w:rsidR="00000000" w:rsidRDefault="00373718">
      <w:pPr>
        <w:pStyle w:val="ConsPlusTitle"/>
        <w:jc w:val="center"/>
      </w:pPr>
      <w:r>
        <w:t>ОРГАНИЗАЦИЕЙ, НЕ УЧАСТВУЮЩЕЙ В РЕАЛИЗАЦИИ ТЕРРИТО</w:t>
      </w:r>
      <w:r>
        <w:t>РИАЛЬНОЙ</w:t>
      </w:r>
    </w:p>
    <w:p w:rsidR="00000000" w:rsidRDefault="00373718">
      <w:pPr>
        <w:pStyle w:val="ConsPlusTitle"/>
        <w:jc w:val="center"/>
      </w:pPr>
      <w:r>
        <w:t>ПРОГРАММЫ ГОСУДАРСТВЕННЫХ ГАРАНТИЙ БЕСПЛАТНОГО ОКАЗАНИЯ</w:t>
      </w:r>
    </w:p>
    <w:p w:rsidR="00000000" w:rsidRDefault="00373718">
      <w:pPr>
        <w:pStyle w:val="ConsPlusTitle"/>
        <w:jc w:val="center"/>
      </w:pPr>
      <w:r>
        <w:t>ГРАЖДАНАМ МЕДИЦИНСКОЙ ПОМОЩИ В КРАСНОЯРСКОМ КРАЕ</w:t>
      </w:r>
    </w:p>
    <w:p w:rsidR="00000000" w:rsidRDefault="00373718">
      <w:pPr>
        <w:pStyle w:val="ConsPlusTitle"/>
        <w:jc w:val="center"/>
      </w:pPr>
      <w:r>
        <w:t>НА 2022 ГОД И НА ПЛАНОВЫЙ ПЕРИОД 2023 И 2024 ГОДОВ</w:t>
      </w:r>
    </w:p>
    <w:p w:rsidR="00000000" w:rsidRDefault="00373718">
      <w:pPr>
        <w:pStyle w:val="ConsPlusTitle"/>
        <w:jc w:val="center"/>
      </w:pPr>
      <w:r>
        <w:t>(ДАЛЕЕ - ТЕРРИТОРИАЛЬНАЯ ПРОГРАММА)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 xml:space="preserve">В соответствии со </w:t>
      </w:r>
      <w:hyperlink r:id="rId85" w:history="1">
        <w:r>
          <w:rPr>
            <w:color w:val="0000FF"/>
          </w:rPr>
          <w:t>статьями 11</w:t>
        </w:r>
      </w:hyperlink>
      <w:r>
        <w:t xml:space="preserve">, </w:t>
      </w:r>
      <w:hyperlink r:id="rId86" w:history="1">
        <w:r>
          <w:rPr>
            <w:color w:val="0000FF"/>
          </w:rPr>
          <w:t>32</w:t>
        </w:r>
      </w:hyperlink>
      <w:r>
        <w:t xml:space="preserve"> Федерального закона от 21.11.2011 N 323-ФЗ "Об основах о</w:t>
      </w:r>
      <w:r>
        <w:t>храны здоровья граждан Российской Федерации" 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 Медицинская помощь</w:t>
      </w:r>
      <w:r>
        <w:t xml:space="preserve"> оказывается медицинскими организациями и медицинскими работниками гражданину безотлагательно и бесплатно.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 случае отказа в ее оказании медицинские организации несут ответственность в соответствии с законодательством Российской Федерации. Медицинские орга</w:t>
      </w:r>
      <w:r>
        <w:t>низации, не участвующие в реализации Территориальной программы, ежемесячно представляют в министерство здравоохранения Красноярского края счета-реестры, содержащие объемы оказанной медицинской помощи в экстренной форме.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Возмещение расходов, связанных с ока</w:t>
      </w:r>
      <w:r>
        <w:t>занием гражданам медицинской помощи в экстренной форме медицинской организацией, не участвующей в реализации Территориальной программы, осуществляется министерством здравоохранения Красноярского края в соответствии с утвержденным государственным заданием н</w:t>
      </w:r>
      <w:r>
        <w:t>а очередной финансовый год по услуге "Медицинская помощь в экстренной форме незастрахованным гражданам в системе обязательного медицинского страхования" за счет средств краевого бюджета.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Медицинские организации, не участвующие в реализации Территориальной </w:t>
      </w:r>
      <w:r>
        <w:t>программы,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15-го числа месяца, следующего за отчетным.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3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40" w:name="Par1415"/>
      <w:bookmarkEnd w:id="40"/>
      <w:r>
        <w:t>ПЕРЕЧЕНЬ</w:t>
      </w:r>
    </w:p>
    <w:p w:rsidR="00000000" w:rsidRDefault="00373718">
      <w:pPr>
        <w:pStyle w:val="ConsPlusTitle"/>
        <w:jc w:val="center"/>
      </w:pPr>
      <w:r>
        <w:t>МЕДИЦИНСКИХ ОРГАНИЗАЦИЙ, УЧАСТВУЮЩИХ В РЕАЛИЗАЦИИ</w:t>
      </w:r>
    </w:p>
    <w:p w:rsidR="00000000" w:rsidRDefault="00373718">
      <w:pPr>
        <w:pStyle w:val="ConsPlusTitle"/>
        <w:jc w:val="center"/>
      </w:pPr>
      <w:r>
        <w:t>ТЕРРИТОР</w:t>
      </w:r>
      <w:r>
        <w:t>ИАЛЬНОЙ ПРОГРАММЫ ГОСУДАРСТВЕННЫХ ГАРАНТИЙ</w:t>
      </w:r>
    </w:p>
    <w:p w:rsidR="00000000" w:rsidRDefault="00373718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373718">
      <w:pPr>
        <w:pStyle w:val="ConsPlusTitle"/>
        <w:jc w:val="center"/>
      </w:pPr>
      <w:r>
        <w:t>В КРАСНОЯРСКОМ КРАЕ НА 2022 ГОД И НА ПЛАНОВЫЙ ПЕРИОД</w:t>
      </w:r>
    </w:p>
    <w:p w:rsidR="00000000" w:rsidRDefault="00373718">
      <w:pPr>
        <w:pStyle w:val="ConsPlusTitle"/>
        <w:jc w:val="center"/>
      </w:pPr>
      <w:r>
        <w:t>2023 И 2024 ГОДОВ, В ТОМ ЧИСЛЕ ТЕРРИТОРИАЛЬНОЙ ПРОГРАММЫ</w:t>
      </w:r>
    </w:p>
    <w:p w:rsidR="00000000" w:rsidRDefault="00373718">
      <w:pPr>
        <w:pStyle w:val="ConsPlusTitle"/>
        <w:jc w:val="center"/>
      </w:pPr>
      <w:r>
        <w:t>ОБЯЗАТЕЛЬНОГО МЕДИЦИНСКОГО СТРАХОВАНИЯ, С УКАЗАНИЕМ</w:t>
      </w:r>
    </w:p>
    <w:p w:rsidR="00000000" w:rsidRDefault="00373718">
      <w:pPr>
        <w:pStyle w:val="ConsPlusTitle"/>
        <w:jc w:val="center"/>
      </w:pPr>
      <w:r>
        <w:t>М</w:t>
      </w:r>
      <w:r>
        <w:t>ЕДИЦИНСКИХ ОРГАНИЗАЦИЙ, ПРОВОДЯЩИХ ПРОФИЛАКТИЧЕСКИЕ</w:t>
      </w:r>
    </w:p>
    <w:p w:rsidR="00000000" w:rsidRDefault="00373718">
      <w:pPr>
        <w:pStyle w:val="ConsPlusTitle"/>
        <w:jc w:val="center"/>
      </w:pPr>
      <w:r>
        <w:t>МЕДИЦИНСКИЕ ОСМОТРЫ, В ТОМ ЧИСЛЕ В РАМКАХ ДИСПАНСЕРИЗАЦИИ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654"/>
        <w:gridCol w:w="1924"/>
        <w:gridCol w:w="2014"/>
      </w:tblGrid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 xml:space="preserve">Осуществляющие деятельность в сфере обязательного медицинского страхования </w:t>
            </w:r>
            <w:hyperlink w:anchor="Par2419" w:tooltip="&lt;*&gt; Знак отличия об участии в сфере обязательного медицинского страхования (+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 xml:space="preserve">Проводящие профилактические медицинские осмотры и диспансеризацию </w:t>
            </w:r>
            <w:hyperlink w:anchor="Par2420" w:tooltip="&lt;**&gt; Знак отличия о проведении профилактических медицинских осмотров и диспансеризации (+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"Ачинская межрайонная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"Ачинская межрайонная стоматологическая поликлиника"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цен</w:t>
            </w:r>
            <w:r>
              <w:t>тр охраны материнства и детства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"Боготольская межрайонная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"Назаровская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"Назаровская районная больница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"Назаровская городская стоматологическая поликлиника"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"Назаровская станция скорой медицинской помощи"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"Степновская участковая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"Шарыповская городская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"Шарыповская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"Бирилюсская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"Большеулуйская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"Козульская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"Тюхтетская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"Ужурская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"Городская больница ЗАТО Солнечный Красноярского края"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"Канская межрайонная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"Канская межрайонная детская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"Канская межрайонная стоматологическая поликлиника"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"Абанская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"Дзержинская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"Иланская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"Ирбейская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"Нижнеингашская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"Тасеевская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"Бородинская городская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"Дивногорская межрайонная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клиническая больница N 20 имени И.С. Берзона"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клиническая больница скорой медицинской помощи имени Н.С. Карповича"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больница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больница N 3"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клиническая больница N 4"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"Красноярская межрайонная больница N 5"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клиническая больница N 7"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детская клиническая больница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детская больница N 4"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детская клиническая бол</w:t>
            </w:r>
            <w:r>
              <w:t>ьница N 5"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детская больница N 8"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межрайонный родильный дом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межрайонный родильный дом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межрайонный родильный дом N 4"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межрайонный родильный дом N 5"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детская поликлиника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детская поликлиника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детская поликлиника N 4"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поликлиника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поликлиника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поликлиника N 4"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межрайонная поликлиника N 5"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поликлиника N 6"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поликлиника N 7"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поликлиника N 12"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поликлиника N 14"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"Красноярская городская стоматологическая поликлиника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"Красноярская городская стоматологическая поликлиника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"Красноярская городская стоматологическая поликлиника N 3"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стоматологическая поликлиника N 4"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"Красноярская городская стоматологическая поликлиника N 5"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городская стоматологическая поликлиника N 7"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"Красноярская городская стоматологическая поликлиника N 8"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"Сосновоборская городская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"Балахтинская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"Березовская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"Большемуртинская районная больница</w:t>
            </w:r>
            <w:r>
              <w:t>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"Емельяновская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"Больница п. Кедровый"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"Манская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"Новоселовская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"Партизанская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"Рыбинская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"Саянская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"Сухобузимская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"Уярская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"Лесосибирская межрайонная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"Лесосибирская межрайонная стоматологическая поликлиника"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"Енисейская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"Казачинская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"Пировская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"Северо-Енисейская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"Мотыгинская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"Минусинская межрайонная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"Ермаковская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"Идринская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"Каратузская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"Краснотуранская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"Курагинская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"Шушенская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"Норильская межрайонная детская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"Норильская межрайонная больница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"Норильская городская больница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"Норильская станция скорой медицинской помощи"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"Норильская межрайонная поликлиника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"Норильская городская поликлиника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"Норильская городская поликлиника N 3"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"Норильская городская стоматологическая поликлиника"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"Таймырская районная больница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"Таймырская межрайонная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"Богучанская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"Чуноярская участковая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"Кежемская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"Туруханская 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"Игарская городская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"Туринская межрайонная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"Байкитская районная больница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"Ванаварская районная больница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КГКУЗ "Красноярский краевой дом ребенка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КГКУЗ "Красноярский краевой дом ребенка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КГКУЗ "Красноярский краевой специализированный дом </w:t>
            </w:r>
            <w:r>
              <w:t>ребенка N 3"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КГКУЗ "Красноярский краевой специализированный дом ребенка N 4"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КГКУЗ "Красноярский краевой специализированный дом ребенка N 5"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КГКУЗ "Детский санаторий "Березка"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"Краевая клиническая больница"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краевая больница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кожно-венерологический диспансер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клинический центр охраны материнства и детства"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КГБУЗ "Красноярская краевая офтальмологическая </w:t>
            </w:r>
            <w:r>
              <w:t>клиническая больница имени профессора П.Г. Макарова"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клинический онкологический диспансер имени А.И. Крыжановского"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госпиталь для ветеранов войн"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врачебно-физкультурный диспансер"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медико-генетический центр"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Центр общественного здоровья и медицинской профилактики"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КГАУЗ "Красноярский краевой Центр профилактики и борьбы со СПИД"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противотуберкулезный диспансер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"Красноярское краевое бюро судебно-медицинской экспертизы"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наркологичес</w:t>
            </w:r>
            <w:r>
              <w:t>кий диспансер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психоневрологический диспансер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психоневрологический диспансер N 5"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КГКУЗ "Красноярский краевой медицинский центр мобилизационных резервов "Резерв"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 "СанАвтоТранс"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"Красноярское краевое патолого-анатомическое бюро"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КГКУЗ "Красноярский краевой центр крови N 1"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КГКУЗ "Красноярский краевой центр крови N 2"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"Красноярский краевой медицинский информационно-аналитический центр"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КГКУЗ "Красноярский территориальный центр медицины катастроф"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КГБУЗ "Красноярская станция скорой медицинской помощи"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ФГБУ "Федеральный Сибирский научно-клинический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ФГБУЗ Больница Красноярского научного центра Сибирского отделения Российской академии наук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ФКУЗ "Медико-санитарная часть Министерства внутр</w:t>
            </w:r>
            <w:r>
              <w:t>енних дел РФ по Красноярскому краю"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ФГБНУ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ФГБОУВО "Красноярский государственный медицинский университет имени профессора В.Ф. Войно-Ясенецкого" Минздрава России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ФГБУ "Федеральный центр сердечно-сосудистой хирургии" Минздрава России (г. Красноярск)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ФКУЗ "Медико-санитарная часть N 2</w:t>
            </w:r>
            <w:r>
              <w:t>4 Федеральной службы исполнения наказаний"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ФГБУЗ "Клиническая больница N 51 Федерального медико-биологического агентства"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ЧУЗ "Поликлиника "РЖД-Медицина" города Ачинск"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ЧУЗ "Поликлиника "РЖД-Медицина" города Ужур"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ЧУЗ "Поликлиника "РЖД-Медицина" города Иланский"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ЧУЗ "Клиническая больница "РЖД-Медицина" города Красноярск"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ЧУЗ "Больница "РЖД-Медицина" поселка городского типа Саянский"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ЧУЗ "Поликлиника "РЖД-Медицина" города Уяр"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"ВИТАЛАБ"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"Фортуна"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"Ваш доктор"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"Медицинский центр "ГорЗдравМед"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"Медэкспресс"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"Диагностический центр "Гармония"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"Медицинский консультационный центр ДоброДелМед"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"КЛИНИКА ПРОФЕССОРА НИКОЛАЕНКО"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"Медико-санитарная часть "Угольщик"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"ВЕСНА"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"НАУЧНО-МЕТОДИЧЕСКИЙ ЦЕНТР КЛИНИЧЕСКОЙ ЛАБОРАТОРНОЙ ДИАГНОСТИКИ "СИТИЛАБ"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"РУСАЛ Медицинский Центр"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"Медобслуживание"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"Лечебно-диагностический центр ФармСибКо"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"Лечебно-диагностический центр Международного института биологических систем Красноярск"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"ПРОФМЕД"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"Стоматология для Вас"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"ДИАГНОСТИКА"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"Центр Современной Кардиологии"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"Сан-Маркет"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"ЛАЙВЕКО"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"Медюнион"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"БиКей Медика"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"Лечебно-диагностическая клиника "Медицина компьютерных технологий"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"Компания ПРОСПЕКТ"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"Клиника ФэмилиМед"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"Клиника восстановительной терапии "Бионика"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"Норма плюс"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"Центр современной флебологии и профилактической медицины"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Центр коррекции зрения "Окулюс"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"Красноярский центр репродуктивной медицины"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"ТОМОМЕД"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"Медицинский центр гинекологической эндокринологии и репродукции "Три сердца"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"Центр практической медицины КрасОптима"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"МРТ-Эксперт Красноярск"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"Лабораторная диагностика"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Центр здоровья "Виктория"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"ЕвроМед"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"Гемодиализный центр Красноярск"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"ЛОТОС"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"Сантем"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"Центр Амбулаторной Медицины "Здоровье"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"КрасМедКлиник Плюс"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"Врачебное дело"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"Центр лабораторных технологий АБВ"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"Ситилаб-Красноярск"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"ЛаЭк"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"Оздоровительно-профилактический центр "Оптимус"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"АртраВита"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"Доктор-сервис"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"Маммологический центр "Здоровье женщины"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"Оздоровительный центр "Виталена"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"ЛАД"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Частный медицинский центр "ПРИМУЛА"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"ПЕРВАЯ ИНФЕКЦИОННАЯ КЛИНИКА ПАНАЦЕЯ"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"Медико-диагностический центр "Формула здоровья"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"Мед-Визит"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"Клиника восстановительной медицины им. Л.Н. Сифоркиной"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"Медицинский центр "Динамика"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Медицинский центр "НеоМед"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"Красноярский институт травматологии"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"Сибирский Центр Лазерной Хирургии"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"Клиника лазерной микрохирургии глаза"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АО "МЕДСЕРВИС"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"ФизиоТЭМ"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"ЛАБОРАТОРИЯ ГЕМОТЕСТ"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"НеоМед"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"Диалог плюс"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"Первый краевой центр телемедицины"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Лечебно-научно-учебно-производственный центр "Медидент"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"Инфоком-М"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"АВЕКС"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"ОМЕГА"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"Медицинский центр"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"К</w:t>
            </w:r>
            <w:r>
              <w:t>расноярский медицинский центр"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"Академия здоровья"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НУЗ Диагностический центр "Медиком"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"Виктория"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"ПРАКТИКА"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"МРТ-Диагностика"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"Лечебно-диагностический центр полярной медицины"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НУЗ медицинский центр "Медис"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"ИНВИТРО-Сибирь"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"М-ЛАЙН"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"Флебо"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"Медицинская компания Доктор рядом"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АНО "МЕДИЦИНСКИЙ ЦЕНТР "ЖИЗНЬ"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"МЕДИЦИНСКИЙ ЦЕНТР "ЖИЗНЬ"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"Балтийская медицинская компания"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"Эверест"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Медицинское частное учреждение "Нефросовет-Ярославль"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"Диализный ЦЕНТР НЕФРОС-ВОРОНЕЖ"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ООО "Научно-производственная Фирма "ХЕЛИКС"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Областное бюджетное учреждение здравоохранения "Курский онкологический научно-клинический центр имени Г.Е. Островерхова" комитета здравоохранения Курской области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</w:t>
            </w:r>
            <w:r>
              <w:t>антий, из них: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244</w:t>
            </w:r>
          </w:p>
        </w:tc>
      </w:tr>
      <w:tr w:rsidR="00000000"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225</w:t>
            </w:r>
          </w:p>
        </w:tc>
      </w:tr>
      <w:tr w:rsidR="00000000"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41" w:name="Par2419"/>
      <w:bookmarkEnd w:id="41"/>
      <w:r>
        <w:t>&lt;*&gt; Знак отличия об участии в сфере обязательного медицинского страхования (+).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42" w:name="Par2420"/>
      <w:bookmarkEnd w:id="42"/>
      <w:r>
        <w:t>&lt;**&gt; Знак отличия о проведении профилактических медицинских осмотров и диспансеризации (+).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Принятые сокращения: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КГБУЗ - краевое государственное бюджетно</w:t>
      </w:r>
      <w:r>
        <w:t>е учреждение здравоохранения;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КГКУЗ - краевое государственное казенное учреждение здравоохранения;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КГАУЗ - краевое государственное автономное учреждение здравоохранения;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НУЗ - негосударственное учреждение здравоохранения;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ГБУЗ - государственное бюджетное у</w:t>
      </w:r>
      <w:r>
        <w:t>чреждение здравоохранения;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ФБУЗ - федеральное бюджетное учреждение здравоохранения;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ФГБУЗ - федеральное государственное бюджетное учреждение здравоохранения;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ФКУЗ - федеральное казенное учреждение здравоохранения;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ФГБУ - федеральное государственное бюджетное учреждение;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ФГБНУ - федеральное государственное бюджетное научное учреждение;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ФГБОУВО - федеральное государственное бюджетное образовательное учреждение высшего образования;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ООО - общество с ограниченной ответст</w:t>
      </w:r>
      <w:r>
        <w:t>венностью;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АО - акционерное общество;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ЧУЗ - частное учреждение здравоохранения;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АНО - автономная некоммерческая организация.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4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</w:t>
      </w:r>
      <w:r>
        <w:t>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43" w:name="Par2452"/>
      <w:bookmarkEnd w:id="43"/>
      <w:r>
        <w:t>СТОИМОСТЬ ТЕРРИТОРИАЛЬНОЙ ПРОГРАММЫ ГОСУДАРСТВЕННЫХ</w:t>
      </w:r>
    </w:p>
    <w:p w:rsidR="00000000" w:rsidRDefault="00373718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00000" w:rsidRDefault="00373718">
      <w:pPr>
        <w:pStyle w:val="ConsPlusTitle"/>
        <w:jc w:val="center"/>
      </w:pPr>
      <w:r>
        <w:t>В КРАСНОЯРСКОМ КРАЕ НА 2022 ГОД И НА ПЛАНОВЫЙ ПЕРИОД</w:t>
      </w:r>
    </w:p>
    <w:p w:rsidR="00000000" w:rsidRDefault="00373718">
      <w:pPr>
        <w:pStyle w:val="ConsPlusTitle"/>
        <w:jc w:val="center"/>
      </w:pPr>
      <w:r>
        <w:t>2023 И 2024 ГОДОВ ПО ИСТОЧНИКАМ ФИНАНСОВОГО ОБЕСПЕЧЕНИЯ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sectPr w:rsidR="00000000">
          <w:headerReference w:type="default" r:id="rId87"/>
          <w:footerReference w:type="default" r:id="rId8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814"/>
        <w:gridCol w:w="1264"/>
        <w:gridCol w:w="1699"/>
        <w:gridCol w:w="1264"/>
        <w:gridCol w:w="1699"/>
        <w:gridCol w:w="1264"/>
        <w:gridCol w:w="1699"/>
      </w:tblGrid>
      <w:tr w:rsidR="00000000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00000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утвержденная стоимость Территориальной программы, всего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</w:tr>
      <w:tr w:rsidR="00000000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 1 жителя (1 застрахованное</w:t>
            </w:r>
            <w:r>
              <w:t xml:space="preserve"> лицо) в год (руб.)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Стоимость Территориальной программы государственных гарантий, всего (сумма </w:t>
            </w:r>
            <w:hyperlink w:anchor="Par2489" w:tooltip="02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ar2497" w:tooltip="03" w:history="1">
              <w:r>
                <w:rPr>
                  <w:color w:val="0000FF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85003791,9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29686,3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78810183,3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27526,7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82811449,9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28924,5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I. Средства консолидированного бюджета субъекта Российской Федерации </w:t>
            </w:r>
            <w:hyperlink w:anchor="Par2562" w:tooltip="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государственные программы, а также межбюджетных трансфертов (строки 06 и 08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44" w:name="Par2489"/>
            <w:bookmarkEnd w:id="44"/>
            <w: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24150106,5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8426,7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14601815,5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5095,1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14777995,5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5156,6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II. Стоимость территориальной программы обяза</w:t>
            </w:r>
            <w:r>
              <w:t xml:space="preserve">тельного медицинского страхования, всего </w:t>
            </w:r>
            <w:hyperlink w:anchor="Par2563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ФОМС по разделу 01 &quot;Общегосударственные вопросы&quot;, и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рам...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</w:t>
            </w:r>
            <w:hyperlink w:anchor="Par2505" w:tooltip="04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ar2537" w:tooltip="08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45" w:name="Par2497"/>
            <w:bookmarkEnd w:id="45"/>
            <w: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60853685,4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21259,6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64208367,8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22431,6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68033454,4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23767,9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1.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</w:t>
            </w:r>
            <w:hyperlink w:anchor="Par2563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ФОМС по разделу 01 &quot;Общегосударственные вопросы&quot;, и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рам...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</w:t>
            </w:r>
            <w:hyperlink w:anchor="Par2513" w:tooltip="05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ar2521" w:tooltip="06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ar2529" w:tooltip="07" w:history="1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46" w:name="Par2505"/>
            <w:bookmarkEnd w:id="46"/>
            <w: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60853685,4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21259,6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64208367,8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22431,6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68033454,4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23767,9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1.1. Субвенции из бюджета ФОМС </w:t>
            </w:r>
            <w:hyperlink w:anchor="Par2563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ФОМС по разделу 01 &quot;Общегосударственные вопросы&quot;, и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рам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47" w:name="Par2513"/>
            <w:bookmarkEnd w:id="47"/>
            <w: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60843810,9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21256,2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64197861,4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22427,9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68022170,5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23764,0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</w:t>
            </w:r>
            <w:r>
              <w:t>обеспечения по страховым случаям, установленным базовой программой обязательного медицинского страхования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48" w:name="Par2521"/>
            <w:bookmarkEnd w:id="48"/>
            <w: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1.3. Прочие поступления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49" w:name="Par2529"/>
            <w:bookmarkEnd w:id="49"/>
            <w: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9874,5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10506,4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11283,9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3,9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обязательного медицинского страхования, из них: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50" w:name="Par2537"/>
            <w:bookmarkEnd w:id="50"/>
            <w: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</w:t>
            </w:r>
            <w:r>
              <w:t>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</w:tbl>
    <w:p w:rsidR="00000000" w:rsidRDefault="00373718">
      <w:pPr>
        <w:pStyle w:val="ConsPlusNormal"/>
        <w:sectPr w:rsidR="00000000">
          <w:headerReference w:type="default" r:id="rId89"/>
          <w:footerReference w:type="default" r:id="rId9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51" w:name="Par2562"/>
      <w:bookmarkEnd w:id="51"/>
      <w:r>
        <w:t>&lt;*&gt; Без учета бюджетных ассигнований федерального</w:t>
      </w:r>
      <w:r>
        <w:t xml:space="preserve"> бюджета на оказание отдельным категориям граждан государственной социальной помощи по обеспечению лекарственными препаратами, целевые программы, государственные программы, а также межбюджетных трансфертов (</w:t>
      </w:r>
      <w:hyperlink w:anchor="Par2521" w:tooltip="06" w:history="1">
        <w:r>
          <w:rPr>
            <w:color w:val="0000FF"/>
          </w:rPr>
          <w:t>строки 06</w:t>
        </w:r>
      </w:hyperlink>
      <w:r>
        <w:t xml:space="preserve"> и </w:t>
      </w:r>
      <w:hyperlink w:anchor="Par2537" w:tooltip="08" w:history="1">
        <w:r>
          <w:rPr>
            <w:color w:val="0000FF"/>
          </w:rPr>
          <w:t>08</w:t>
        </w:r>
      </w:hyperlink>
      <w:r>
        <w:t>).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52" w:name="Par2563"/>
      <w:bookmarkEnd w:id="52"/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ТФОМС по разделу 01 "Общегосударственные вопрос</w:t>
      </w:r>
      <w:r>
        <w:t>ы", и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</w:t>
      </w:r>
      <w:r>
        <w:t>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страхования.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4"/>
        <w:gridCol w:w="1024"/>
        <w:gridCol w:w="1699"/>
        <w:gridCol w:w="1024"/>
        <w:gridCol w:w="1699"/>
        <w:gridCol w:w="1024"/>
        <w:gridCol w:w="1699"/>
      </w:tblGrid>
      <w:tr w:rsidR="00000000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</w:tr>
      <w:tr w:rsidR="0000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419045,5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419045,5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419045,5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146,4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5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53" w:name="Par2596"/>
      <w:bookmarkEnd w:id="53"/>
      <w:r>
        <w:t>УТВЕРЖДЕННАЯ СТОИМОСТЬ ТЕРРИТОРИАЛЬНОЙ ПРОГРАММЫ</w:t>
      </w:r>
    </w:p>
    <w:p w:rsidR="00000000" w:rsidRDefault="00373718">
      <w:pPr>
        <w:pStyle w:val="ConsPlusTitle"/>
        <w:jc w:val="center"/>
      </w:pPr>
      <w:r>
        <w:t>ГОСУДАРСТВЕННЫХ ГА</w:t>
      </w:r>
      <w:r>
        <w:t>РАНТИЙ БЕСПЛАТНОГО ОКАЗАНИЯ ГРАЖДАНАМ</w:t>
      </w:r>
    </w:p>
    <w:p w:rsidR="00000000" w:rsidRDefault="00373718">
      <w:pPr>
        <w:pStyle w:val="ConsPlusTitle"/>
        <w:jc w:val="center"/>
      </w:pPr>
      <w:r>
        <w:t>МЕДИЦИНСКОЙ ПОМОЩИ В КРАСНОЯРСКОМ КРАЕ НА 2022 ГОД</w:t>
      </w:r>
    </w:p>
    <w:p w:rsidR="00000000" w:rsidRDefault="00373718">
      <w:pPr>
        <w:pStyle w:val="ConsPlusTitle"/>
        <w:jc w:val="center"/>
      </w:pPr>
      <w:r>
        <w:t>И НА ПЛАНОВЫЙ ПЕРИОД 2023 И 2024 ГОДОВ ПО УСЛОВИЯМ ЕЕ</w:t>
      </w:r>
    </w:p>
    <w:p w:rsidR="00000000" w:rsidRDefault="00373718">
      <w:pPr>
        <w:pStyle w:val="ConsPlusTitle"/>
        <w:jc w:val="center"/>
      </w:pPr>
      <w:r>
        <w:t>ОКАЗАНИЯ (ДАЛЕЕ - ТЕРРИТОРИАЛЬНАЯ ПРОГРАММА)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2"/>
      </w:pPr>
      <w:r>
        <w:t>Таблица 1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r>
        <w:t>на 2022 год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sectPr w:rsidR="00000000">
          <w:headerReference w:type="default" r:id="rId91"/>
          <w:footerReference w:type="default" r:id="rId9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760"/>
        <w:gridCol w:w="904"/>
        <w:gridCol w:w="904"/>
        <w:gridCol w:w="2908"/>
        <w:gridCol w:w="1756"/>
        <w:gridCol w:w="1756"/>
        <w:gridCol w:w="1036"/>
        <w:gridCol w:w="904"/>
        <w:gridCol w:w="1264"/>
        <w:gridCol w:w="1264"/>
        <w:gridCol w:w="688"/>
      </w:tblGrid>
      <w:tr w:rsidR="00000000"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>
              <w:t>щи)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ar3341" w:tooltip="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54" w:name="Par2631"/>
            <w:bookmarkEnd w:id="54"/>
            <w:r>
              <w:t>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8309,8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23814869,4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28,0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105431,1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415,7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1191371,3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3509,6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403264,3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927507,9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2.1.1) с профилактическими и иными целями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710,1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1485519,1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2.1.2) в связи с заболеваниями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2059,1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849744,8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21029,6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241073,3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121806,0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5096586,4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38954,2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138988,6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191,9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5.1. Первичная медицинская помощь, в том числе доврачебная и врачебная, всего,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1294,8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103900,7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38043,8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3191,6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65856,9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койко-дни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3773,7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994967,5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4869,6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13955607,0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ar3342" w:tooltip="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55" w:name="Par2841"/>
            <w:bookmarkEnd w:id="55"/>
            <w:r>
              <w:t>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116,9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335237,1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III. М</w:t>
            </w:r>
            <w:r>
              <w:t>едицинская помощь в рамках территориальной программы ОМС: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56" w:name="Par2851"/>
            <w:bookmarkEnd w:id="56"/>
            <w:r>
              <w:t>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21259,6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60853685,4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71,9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скорая медицинская помощь (равно </w:t>
            </w:r>
            <w:hyperlink w:anchor="Par3104" w:tooltip="30" w:history="1">
              <w:r>
                <w:rPr>
                  <w:color w:val="0000FF"/>
                </w:rPr>
                <w:t>строке 30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4355,9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1263,2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3615817,7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сумма строк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114" w:tooltip="31.1" w:history="1">
              <w:r>
                <w:rPr>
                  <w:color w:val="0000FF"/>
                </w:rPr>
                <w:t>31.1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с профилактическими и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1026,5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3007,6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8609078,3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123" w:tooltip="31.1.1" w:history="1">
              <w:r>
                <w:rPr>
                  <w:color w:val="0000FF"/>
                </w:rPr>
                <w:t>31.1.1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3044,0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2369985,9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132" w:tooltip="31.1.2" w:history="1">
              <w:r>
                <w:rPr>
                  <w:color w:val="0000FF"/>
                </w:rPr>
                <w:t>31.1.2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3763,7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2833340,7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141" w:tooltip="31.1.2.1" w:history="1">
              <w:r>
                <w:rPr>
                  <w:color w:val="0000FF"/>
                </w:rPr>
                <w:t>31.1.2.1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том числе комплексное посещение для проведения углубленной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150" w:tooltip="31.1.3" w:history="1">
              <w:r>
                <w:rPr>
                  <w:color w:val="0000FF"/>
                </w:rPr>
                <w:t>31.1.3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1189,8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3405722,8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159" w:tooltip="31.2" w:history="1">
              <w:r>
                <w:rPr>
                  <w:color w:val="0000FF"/>
                </w:rPr>
                <w:t>31.2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1077,7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1665778,8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168" w:tooltip="31.3" w:history="1">
              <w:r>
                <w:rPr>
                  <w:color w:val="0000FF"/>
                </w:rPr>
                <w:t>31.3</w:t>
              </w:r>
            </w:hyperlink>
            <w:r>
              <w:t xml:space="preserve"> + </w:t>
            </w:r>
            <w:hyperlink w:anchor="Par3320" w:tooltip="35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2437,3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4357,2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12472006,0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177" w:tooltip="31.3.1" w:history="1">
              <w:r>
                <w:rPr>
                  <w:color w:val="0000FF"/>
                </w:rPr>
                <w:t>31.3.1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0,048910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434000,0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186" w:tooltip="31.3.2" w:history="1">
              <w:r>
                <w:rPr>
                  <w:color w:val="0000FF"/>
                </w:rPr>
                <w:t>31.3.2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0,014673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4972,2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208832,4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195" w:tooltip="31.3.3" w:history="1">
              <w:r>
                <w:rPr>
                  <w:color w:val="0000FF"/>
                </w:rPr>
                <w:t>31.3.3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743,1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176240,7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204" w:tooltip="31.3.4" w:history="1">
              <w:r>
                <w:rPr>
                  <w:color w:val="0000FF"/>
                </w:rPr>
                <w:t>31.3.4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0,041224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1394,2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164513,6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213" w:tooltip="31.3.5" w:history="1">
              <w:r>
                <w:rPr>
                  <w:color w:val="0000FF"/>
                </w:rPr>
                <w:t>31.3.5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0,001048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12343,0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37029,1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222" w:tooltip="31.3.6" w:history="1">
              <w:r>
                <w:rPr>
                  <w:color w:val="0000FF"/>
                </w:rPr>
                <w:t>31.3.6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патолого-анатомическое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68061,6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231" w:tooltip="31.3.7" w:history="1">
              <w:r>
                <w:rPr>
                  <w:color w:val="0000FF"/>
                </w:rPr>
                <w:t>31.3.7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0,349357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906,8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906755,0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240" w:tooltip="31.4" w:history="1">
              <w:r>
                <w:rPr>
                  <w:color w:val="0000FF"/>
                </w:rPr>
                <w:t>31.4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27842,0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228724,7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специализированная медицинская помощь в стационарных условиях (равно </w:t>
            </w:r>
            <w:hyperlink w:anchor="Par3250" w:tooltip="32" w:history="1">
              <w:r>
                <w:rPr>
                  <w:color w:val="0000FF"/>
                </w:rPr>
                <w:t>строке 32</w:t>
              </w:r>
            </w:hyperlink>
            <w:r>
              <w:t>),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55235,2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9187,6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26298641,7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помощь по профилю "онкология" (равно </w:t>
            </w:r>
            <w:hyperlink w:anchor="Par3260" w:tooltip="32.1" w:history="1">
              <w:r>
                <w:rPr>
                  <w:color w:val="0000FF"/>
                </w:rPr>
                <w:t>строке 32.1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0,0084398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143409,0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1210,3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3464474,6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реабилитация в стационарных условиях (равно </w:t>
            </w:r>
            <w:hyperlink w:anchor="Par3270" w:tooltip="32.2" w:history="1">
              <w:r>
                <w:rPr>
                  <w:color w:val="0000FF"/>
                </w:rPr>
                <w:t>стр</w:t>
              </w:r>
              <w:r>
                <w:rPr>
                  <w:color w:val="0000FF"/>
                </w:rPr>
                <w:t>оке 32.2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58380,4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742461,8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помощь в условиях дневного стационара (равно </w:t>
            </w:r>
            <w:hyperlink w:anchor="Par3280" w:tooltip="33" w:history="1">
              <w:r>
                <w:rPr>
                  <w:color w:val="0000FF"/>
                </w:rPr>
                <w:t>строке 33</w:t>
              </w:r>
            </w:hyperlink>
            <w:r>
              <w:t>),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37712,0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2586,7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7404185,5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помощь по профилю "онкология" (равно </w:t>
            </w:r>
            <w:hyperlink w:anchor="Par3290" w:tooltip="33.1" w:history="1">
              <w:r>
                <w:rPr>
                  <w:color w:val="0000FF"/>
                </w:rPr>
                <w:t>строке 33.1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0,0100552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131000,0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3770442,0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при экстракорпоральном оплодотворении (равно </w:t>
            </w:r>
            <w:hyperlink w:anchor="Par3300" w:tooltip="33.2" w:history="1">
              <w:r>
                <w:rPr>
                  <w:color w:val="0000FF"/>
                </w:rPr>
                <w:t>строке 33.2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0,000542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148800,0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230640,0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расходы на ведение дела СМО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559481,6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из </w:t>
            </w:r>
            <w:hyperlink w:anchor="Par2851" w:tooltip="23" w:history="1">
              <w:r>
                <w:rPr>
                  <w:color w:val="0000FF"/>
                </w:rPr>
                <w:t>строки 23</w:t>
              </w:r>
            </w:hyperlink>
            <w:r>
              <w:t>:</w:t>
            </w:r>
          </w:p>
          <w:p w:rsidR="00000000" w:rsidRDefault="00373718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21060,8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60284422,2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71,9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57" w:name="Par3104"/>
            <w:bookmarkEnd w:id="57"/>
            <w: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4355,9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1263,2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3615817,7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58" w:name="Par3114"/>
            <w:bookmarkEnd w:id="58"/>
            <w:r>
              <w:t>31.1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с профилактическими и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1026,5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3007,6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8609078,3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59" w:name="Par3123"/>
            <w:bookmarkEnd w:id="59"/>
            <w:r>
              <w:t>31.1.1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3044,0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2369985,9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60" w:name="Par3132"/>
            <w:bookmarkEnd w:id="60"/>
            <w:r>
              <w:t>31.1.2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3763,7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2833340,7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61" w:name="Par3141"/>
            <w:bookmarkEnd w:id="61"/>
            <w:r>
              <w:t>31.1.2.1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том числе комплексное посещение для проведения углубленной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62" w:name="Par3150"/>
            <w:bookmarkEnd w:id="62"/>
            <w:r>
              <w:t>31.1.3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1189,8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3405722,8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63" w:name="Par3159"/>
            <w:bookmarkEnd w:id="63"/>
            <w:r>
              <w:t>31.2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1077,7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1665778,8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64" w:name="Par3168"/>
            <w:bookmarkEnd w:id="64"/>
            <w:r>
              <w:t>31.3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2435,4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4353,8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12462224,4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65" w:name="Par3177"/>
            <w:bookmarkEnd w:id="65"/>
            <w:r>
              <w:t>31.3.1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0,048910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434000,0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66" w:name="Par3186"/>
            <w:bookmarkEnd w:id="66"/>
            <w:r>
              <w:t>31.3.2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0,014673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4972,2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208832,4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67" w:name="Par3195"/>
            <w:bookmarkEnd w:id="67"/>
            <w:r>
              <w:t>31.3.3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743,1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176240,7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68" w:name="Par3204"/>
            <w:bookmarkEnd w:id="68"/>
            <w:r>
              <w:t>31.3.4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0,041224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1394,2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164513,6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69" w:name="Par3213"/>
            <w:bookmarkEnd w:id="69"/>
            <w:r>
              <w:t>31.3.5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0,001048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12343,0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37029,1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70" w:name="Par3222"/>
            <w:bookmarkEnd w:id="70"/>
            <w:r>
              <w:t>31.3.6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патолого-анатомическое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68061,6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71" w:name="Par3231"/>
            <w:bookmarkEnd w:id="71"/>
            <w:r>
              <w:t>31.3.7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0,349357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906,8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906755,0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72" w:name="Par3240"/>
            <w:bookmarkEnd w:id="72"/>
            <w:r>
              <w:t>31.4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27842,0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228724,7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73" w:name="Par3250"/>
            <w:bookmarkEnd w:id="73"/>
            <w:r>
              <w:t>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55235,2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9187,6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26298641,7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74" w:name="Par3260"/>
            <w:bookmarkEnd w:id="74"/>
            <w:r>
              <w:t>32.1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0,0084398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143409,0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1210,3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3464474,6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75" w:name="Par3270"/>
            <w:bookmarkEnd w:id="75"/>
            <w:r>
              <w:t>32.2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58380,4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742461,8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76" w:name="Par3280"/>
            <w:bookmarkEnd w:id="76"/>
            <w:r>
              <w:t>33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37712,0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2586,7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7404185,5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77" w:name="Par3290"/>
            <w:bookmarkEnd w:id="77"/>
            <w:r>
              <w:t>33.1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0,0100552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131000,0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1317,2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3770442,0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78" w:name="Par3300"/>
            <w:bookmarkEnd w:id="78"/>
            <w:r>
              <w:t>33.2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0,000542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148800,0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230640,0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Медицинская помощь по видам и заболеваниям, установленным базово</w:t>
            </w:r>
            <w:r>
              <w:t>й программой (дополнительное финансовое обеспечение):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9781,6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0,012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79" w:name="Par3320"/>
            <w:bookmarkEnd w:id="79"/>
            <w:r>
              <w:t>35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9781,6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Итого (сумма </w:t>
            </w:r>
            <w:hyperlink w:anchor="Par2631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ar2841" w:tooltip="22" w:history="1">
              <w:r>
                <w:rPr>
                  <w:color w:val="0000FF"/>
                </w:rPr>
                <w:t>22</w:t>
              </w:r>
            </w:hyperlink>
            <w:r>
              <w:t xml:space="preserve"> + </w:t>
            </w:r>
            <w:hyperlink w:anchor="Par2851" w:tooltip="23" w:history="1">
              <w:r>
                <w:rPr>
                  <w:color w:val="0000FF"/>
                </w:rPr>
                <w:t>23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8426,7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21259,6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24150106,5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60853685,4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100,0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80" w:name="Par3341"/>
      <w:bookmarkEnd w:id="80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81" w:name="Par3342"/>
      <w:bookmarkEnd w:id="81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2"/>
      </w:pPr>
      <w:r>
        <w:t>Таблица 2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r>
        <w:t>на 2023 год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760"/>
        <w:gridCol w:w="904"/>
        <w:gridCol w:w="904"/>
        <w:gridCol w:w="2908"/>
        <w:gridCol w:w="1756"/>
        <w:gridCol w:w="1756"/>
        <w:gridCol w:w="1036"/>
        <w:gridCol w:w="904"/>
        <w:gridCol w:w="1264"/>
        <w:gridCol w:w="1264"/>
        <w:gridCol w:w="688"/>
      </w:tblGrid>
      <w:tr w:rsidR="00000000"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О</w:t>
            </w:r>
            <w:r>
              <w:t>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</w:t>
            </w:r>
            <w:r>
              <w:t>и)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hyperlink w:anchor="Par4083" w:tooltip="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82" w:name="Par3373"/>
            <w:bookmarkEnd w:id="82"/>
            <w:r>
              <w:t>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4981,6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14276475</w:t>
            </w:r>
            <w:r>
              <w:t>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18,1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87663,1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990593,1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3509,6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308096,3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247,3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708621,4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2.1.1) с профилактическими и иными целями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1544867,6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2.1.2) в связи с заболеваниями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2141,4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883736,9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21870,7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250715,3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 Специализированная, в том числе высокотехнологичная, медицинская помощь в условиях круглосуточного стац</w:t>
            </w:r>
            <w:r>
              <w:t>ионара,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0,014600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126678,2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1849,5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5300449,8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38954,2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138988,6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5.1. Первичная медицинская помощь, в том числе доврачебная и врачебная, всего,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1372,0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117957,4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41854,7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3319,3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76102,7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койко-дни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3924,6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1034757,1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1490,4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4271356,1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ar4084" w:tooltip="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83" w:name="Par3583"/>
            <w:bookmarkEnd w:id="83"/>
            <w:r>
              <w:t>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325339,6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III. М</w:t>
            </w:r>
            <w:r>
              <w:t>едицинская помощь в рамках территориальной программы ОМС: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84" w:name="Par3593"/>
            <w:bookmarkEnd w:id="84"/>
            <w:r>
              <w:t>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22431,6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64208367,8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81,8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скорая медицинская помощь (равно </w:t>
            </w:r>
            <w:hyperlink w:anchor="Par3846" w:tooltip="30" w:history="1">
              <w:r>
                <w:rPr>
                  <w:color w:val="0000FF"/>
                </w:rPr>
                <w:t>строке 30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4617,0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1338,9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3832538,7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сумма строк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856" w:tooltip="31.1" w:history="1">
              <w:r>
                <w:rPr>
                  <w:color w:val="0000FF"/>
                </w:rPr>
                <w:t>31.1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с профилактическими и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1062,7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3113,8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8913017,5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865" w:tooltip="31.1.1" w:history="1">
              <w:r>
                <w:rPr>
                  <w:color w:val="0000FF"/>
                </w:rPr>
                <w:t>31.1.1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3226,0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877,5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2511651,3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874" w:tooltip="31.1.2" w:history="1">
              <w:r>
                <w:rPr>
                  <w:color w:val="0000FF"/>
                </w:rPr>
                <w:t>31.1.2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3708,3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2791622,1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883" w:tooltip="31.1.2.1" w:history="1">
              <w:r>
                <w:rPr>
                  <w:color w:val="0000FF"/>
                </w:rPr>
                <w:t>31.1.2.1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том числе комплексное посещение для проведения углубленной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892" w:tooltip="31.1.3" w:history="1">
              <w:r>
                <w:rPr>
                  <w:color w:val="0000FF"/>
                </w:rPr>
                <w:t>31.1.3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1261,1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3609652,1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901" w:tooltip="31.2" w:history="1">
              <w:r>
                <w:rPr>
                  <w:color w:val="0000FF"/>
                </w:rPr>
                <w:t>31.2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1142,2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616,8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1765440,8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910" w:tooltip="31.3" w:history="1">
              <w:r>
                <w:rPr>
                  <w:color w:val="0000FF"/>
                </w:rPr>
                <w:t>31.3</w:t>
              </w:r>
            </w:hyperlink>
            <w:r>
              <w:t xml:space="preserve"> + </w:t>
            </w:r>
            <w:hyperlink w:anchor="Par4062" w:tooltip="35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2587,7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4626,0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13241455,8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919" w:tooltip="31.3.1" w:history="1">
              <w:r>
                <w:rPr>
                  <w:color w:val="0000FF"/>
                </w:rPr>
                <w:t>31.3.1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4067,9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539354,1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928" w:tooltip="31.3.2" w:history="1">
              <w:r>
                <w:rPr>
                  <w:color w:val="0000FF"/>
                </w:rPr>
                <w:t>31.3.2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5720,9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431334,2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937" w:tooltip="31.3.3" w:history="1">
              <w:r>
                <w:rPr>
                  <w:color w:val="0000FF"/>
                </w:rPr>
                <w:t>31.3.3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787,5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186770,0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946" w:tooltip="31.3.4" w:history="1">
              <w:r>
                <w:rPr>
                  <w:color w:val="0000FF"/>
                </w:rPr>
                <w:t>31.3.4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126625,3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955" w:tooltip="31.3.5" w:history="1">
              <w:r>
                <w:rPr>
                  <w:color w:val="0000FF"/>
                </w:rPr>
                <w:t>31.3.5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0,000920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13081,0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34447,6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964" w:tooltip="31.3.6" w:history="1">
              <w:r>
                <w:rPr>
                  <w:color w:val="0000FF"/>
                </w:rPr>
                <w:t>31.3.6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патолого-анатомическое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3234,6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122306,8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973" w:tooltip="31.3.7" w:history="1">
              <w:r>
                <w:rPr>
                  <w:color w:val="0000FF"/>
                </w:rPr>
                <w:t>31.3.7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961,0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247202,5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3982" w:tooltip="31.4" w:history="1">
              <w:r>
                <w:rPr>
                  <w:color w:val="0000FF"/>
                </w:rPr>
                <w:t>31.4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29528,6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248497,4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специализированная медицинская помощь в стационарных условиях (равно </w:t>
            </w:r>
            <w:hyperlink w:anchor="Par3992" w:tooltip="32" w:history="1">
              <w:r>
                <w:rPr>
                  <w:color w:val="0000FF"/>
                </w:rPr>
                <w:t>строке 32</w:t>
              </w:r>
            </w:hyperlink>
            <w:r>
              <w:t>),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59666,0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9924,7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28409245,0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помощь по профилю "онкология" (равно </w:t>
            </w:r>
            <w:hyperlink w:anchor="Par4002" w:tooltip="32.1" w:history="1">
              <w:r>
                <w:rPr>
                  <w:color w:val="0000FF"/>
                </w:rPr>
                <w:t>строке 32.1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161329,3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1530,7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4381460,2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реабилитация в стационарных условиях (равно </w:t>
            </w:r>
            <w:hyperlink w:anchor="Par4012" w:tooltip="32.2" w:history="1">
              <w:r>
                <w:rPr>
                  <w:color w:val="0000FF"/>
                </w:rPr>
                <w:t>стро</w:t>
              </w:r>
              <w:r>
                <w:rPr>
                  <w:color w:val="0000FF"/>
                </w:rPr>
                <w:t>ке 32.2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61603,8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783455,9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помощь в условиях дневного стационара (равно </w:t>
            </w:r>
            <w:hyperlink w:anchor="Par4022" w:tooltip="33" w:history="1">
              <w:r>
                <w:rPr>
                  <w:color w:val="0000FF"/>
                </w:rPr>
                <w:t>строке 33</w:t>
              </w:r>
            </w:hyperlink>
            <w:r>
              <w:t>),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0,0686050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36705,5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2518,2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7208057,4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помощь по профилю "онкология" (равно </w:t>
            </w:r>
            <w:hyperlink w:anchor="Par4032" w:tooltip="33.1" w:history="1">
              <w:r>
                <w:rPr>
                  <w:color w:val="0000FF"/>
                </w:rPr>
                <w:t>строке 33.1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125429,8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1129,7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3233790,4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при экстракорпоральном оплодотворении (равно </w:t>
            </w:r>
            <w:hyperlink w:anchor="Par4042" w:tooltip="33.2" w:history="1">
              <w:r>
                <w:rPr>
                  <w:color w:val="0000FF"/>
                </w:rPr>
                <w:t>строке 33.2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188340,0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257153,2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расходы на ведение дела СМО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590207,2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из </w:t>
            </w:r>
            <w:hyperlink w:anchor="Par3593" w:tooltip="23" w:history="1">
              <w:r>
                <w:rPr>
                  <w:color w:val="0000FF"/>
                </w:rPr>
                <w:t>строки 23</w:t>
              </w:r>
            </w:hyperlink>
            <w:r>
              <w:t>:</w:t>
            </w:r>
          </w:p>
          <w:p w:rsidR="00000000" w:rsidRDefault="00373718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22221,7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63607753,1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80,7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85" w:name="Par3846"/>
            <w:bookmarkEnd w:id="85"/>
            <w: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4617,0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1338,9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3832538,7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86" w:name="Par3856"/>
            <w:bookmarkEnd w:id="86"/>
            <w:r>
              <w:t>31.1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с профилактическими и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1062,7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3113,8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8913017,5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87" w:name="Par3865"/>
            <w:bookmarkEnd w:id="87"/>
            <w:r>
              <w:t>31.1.1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3226,0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877,5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2511651,3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88" w:name="Par3874"/>
            <w:bookmarkEnd w:id="88"/>
            <w:r>
              <w:t>31.1.2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3708,3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2791622,1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89" w:name="Par3883"/>
            <w:bookmarkEnd w:id="89"/>
            <w:r>
              <w:t>31.1.2.1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том числе комплексное посещение для проведения углубленной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90" w:name="Par3892"/>
            <w:bookmarkEnd w:id="90"/>
            <w:r>
              <w:t>31.1.3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1261,1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3609652,1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91" w:name="Par3901"/>
            <w:bookmarkEnd w:id="91"/>
            <w:r>
              <w:t>31.2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1142,2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616,8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1765440,8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92" w:name="Par3910"/>
            <w:bookmarkEnd w:id="92"/>
            <w:r>
              <w:t>31.3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2585,6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4622,4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13231048,3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93" w:name="Par3919"/>
            <w:bookmarkEnd w:id="93"/>
            <w:r>
              <w:t>31.3.1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4067,9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539354,1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94" w:name="Par3928"/>
            <w:bookmarkEnd w:id="94"/>
            <w:r>
              <w:t>31.3.2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5720,9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431334,2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95" w:name="Par3937"/>
            <w:bookmarkEnd w:id="95"/>
            <w:r>
              <w:t>31.3.3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787,5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186770,0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96" w:name="Par3946"/>
            <w:bookmarkEnd w:id="96"/>
            <w:r>
              <w:t>31.3.4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126625,3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97" w:name="Par3955"/>
            <w:bookmarkEnd w:id="97"/>
            <w:r>
              <w:t>31.3.5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0,000920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13081,0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34447,6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98" w:name="Par3964"/>
            <w:bookmarkEnd w:id="98"/>
            <w:r>
              <w:t>31.3.6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патолого-анатомическое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3234,6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122306,8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99" w:name="Par3973"/>
            <w:bookmarkEnd w:id="99"/>
            <w:r>
              <w:t>31.3.7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961,0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247202,5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00" w:name="Par3982"/>
            <w:bookmarkEnd w:id="100"/>
            <w:r>
              <w:t>31.4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29528,6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248497,4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01" w:name="Par3992"/>
            <w:bookmarkEnd w:id="101"/>
            <w:r>
              <w:t>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59666,0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9924,7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28409245,0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02" w:name="Par4002"/>
            <w:bookmarkEnd w:id="102"/>
            <w:r>
              <w:t>32.1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161329,3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1530,7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4381460,2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03" w:name="Par4012"/>
            <w:bookmarkEnd w:id="103"/>
            <w:r>
              <w:t>32.2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61603,8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783455,9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04" w:name="Par4022"/>
            <w:bookmarkEnd w:id="104"/>
            <w:r>
              <w:t>33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0,0686050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36705,5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2518,2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7208057,4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05" w:name="Par4032"/>
            <w:bookmarkEnd w:id="105"/>
            <w:r>
              <w:t>33.1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0,0090070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125429,8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1129,7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3233790,4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06" w:name="Par4042"/>
            <w:bookmarkEnd w:id="106"/>
            <w:r>
              <w:t>33.2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188340,0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257153,2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10407,5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07" w:name="Par4062"/>
            <w:bookmarkEnd w:id="107"/>
            <w:r>
              <w:t>35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10407,5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Итого (сумма </w:t>
            </w:r>
            <w:hyperlink w:anchor="Par3373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ar3583" w:tooltip="22" w:history="1">
              <w:r>
                <w:rPr>
                  <w:color w:val="0000FF"/>
                </w:rPr>
                <w:t>22</w:t>
              </w:r>
            </w:hyperlink>
            <w:r>
              <w:t xml:space="preserve"> + </w:t>
            </w:r>
            <w:hyperlink w:anchor="Par3593" w:tooltip="23" w:history="1">
              <w:r>
                <w:rPr>
                  <w:color w:val="0000FF"/>
                </w:rPr>
                <w:t>23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5095,1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22431,6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14601815,5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64208367,8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100,0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08" w:name="Par4083"/>
      <w:bookmarkEnd w:id="108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09" w:name="Par4084"/>
      <w:bookmarkEnd w:id="109"/>
      <w:r>
        <w:t>&lt;**&gt; Указываются расходы консолидиров</w:t>
      </w:r>
      <w:r>
        <w:t>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2"/>
      </w:pPr>
      <w:r>
        <w:t>Таблица 3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r>
        <w:t>на 2024 год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760"/>
        <w:gridCol w:w="904"/>
        <w:gridCol w:w="904"/>
        <w:gridCol w:w="2908"/>
        <w:gridCol w:w="1756"/>
        <w:gridCol w:w="1756"/>
        <w:gridCol w:w="1036"/>
        <w:gridCol w:w="904"/>
        <w:gridCol w:w="1264"/>
        <w:gridCol w:w="1264"/>
        <w:gridCol w:w="688"/>
      </w:tblGrid>
      <w:tr w:rsidR="00000000"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Объем медицинской помощи в расчете на 1 жителя (</w:t>
            </w:r>
            <w:r>
              <w:t>норматив объемов предоставления медицинской помощи в расчете на 1 застрахованное лицо)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Подушевые нормативы финансирования территори</w:t>
            </w:r>
            <w:r>
              <w:t>альной программы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 xml:space="preserve">I. Медицинская помощь, предоставляемая за счет консолидированного бюджета субъекта Российской Федерации в том числе </w:t>
            </w:r>
            <w:hyperlink w:anchor="Par4825" w:tooltip="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10" w:name="Par4115"/>
            <w:bookmarkEnd w:id="110"/>
            <w:r>
              <w:t>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5016,3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14375978</w:t>
            </w:r>
            <w:r>
              <w:t>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17,4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87663,1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990593,1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3509,6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319859,9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256,7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735677,8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2.1.1) с профилактическими и иными целями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768,0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560,6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1606626,0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2.1.2) в связи с заболеваниями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0,1440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2227,1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919095,9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22745,7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260745,3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131745,3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1923,5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5512465,4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38954,2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138988,6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5.1. Первичная медицинская помощь, в том числе доврачебная и врачебная, всего,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1426,8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122671,9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43525,2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3452,1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79146,7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койко-дни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0,0920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4081,5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1076141,3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1399,</w:t>
            </w: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4010311,4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ar4826" w:tooltip="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11" w:name="Par4325"/>
            <w:bookmarkEnd w:id="111"/>
            <w:r>
              <w:t>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140,3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402017,1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III. М</w:t>
            </w:r>
            <w:r>
              <w:t>едицинская помощь в рамках территориальной программы ОМС: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12" w:name="Par4335"/>
            <w:bookmarkEnd w:id="112"/>
            <w:r>
              <w:t>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23767,9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68033454,4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82,2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скорая медицинская помощь (равно </w:t>
            </w:r>
            <w:hyperlink w:anchor="Par4588" w:tooltip="30" w:history="1">
              <w:r>
                <w:rPr>
                  <w:color w:val="0000FF"/>
                </w:rPr>
                <w:t>строке 30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4897,4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1420,2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4065303,7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сумма строк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598" w:tooltip="31.1" w:history="1">
              <w:r>
                <w:rPr>
                  <w:color w:val="0000FF"/>
                </w:rPr>
                <w:t>31.1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с профилактическими и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1127,4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3303,2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9455042,5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07" w:tooltip="31.1.1" w:history="1">
              <w:r>
                <w:rPr>
                  <w:color w:val="0000FF"/>
                </w:rPr>
                <w:t>31.1.1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3421,4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930,6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2663780,0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16" w:tooltip="31.1.2" w:history="1">
              <w:r>
                <w:rPr>
                  <w:color w:val="0000FF"/>
                </w:rPr>
                <w:t>31.1.2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3932,9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1034,4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2960769,9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25" w:tooltip="31.1.2.1" w:history="1">
              <w:r>
                <w:rPr>
                  <w:color w:val="0000FF"/>
                </w:rPr>
                <w:t>31.1.2.1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том числе комплексное посещение для проведения углубленной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34" w:tooltip="31.1.3" w:history="1">
              <w:r>
                <w:rPr>
                  <w:color w:val="0000FF"/>
                </w:rPr>
                <w:t>31.1.3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25.1.3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1337,4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3828073,8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43" w:tooltip="31.2" w:history="1">
              <w:r>
                <w:rPr>
                  <w:color w:val="0000FF"/>
                </w:rPr>
                <w:t>31.2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1211,3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1872338,2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52" w:tooltip="31.3" w:history="1">
              <w:r>
                <w:rPr>
                  <w:color w:val="0000FF"/>
                </w:rPr>
                <w:t>31.3</w:t>
              </w:r>
            </w:hyperlink>
            <w:r>
              <w:t xml:space="preserve"> + </w:t>
            </w:r>
            <w:hyperlink w:anchor="Par4804" w:tooltip="35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2748,5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4913,5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14064420,4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61" w:tooltip="31.3.1" w:history="1">
              <w:r>
                <w:rPr>
                  <w:color w:val="0000FF"/>
                </w:rPr>
                <w:t>31.3.1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4314,4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572027,7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70" w:tooltip="31.3.2" w:history="1">
              <w:r>
                <w:rPr>
                  <w:color w:val="0000FF"/>
                </w:rPr>
                <w:t>31.3.2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6067,5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457462,2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79" w:tooltip="31.3.3" w:history="1">
              <w:r>
                <w:rPr>
                  <w:color w:val="0000FF"/>
                </w:rPr>
                <w:t>31.3.3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198087,2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88" w:tooltip="31.3.4" w:history="1">
              <w:r>
                <w:rPr>
                  <w:color w:val="0000FF"/>
                </w:rPr>
                <w:t>31.3.4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1567,1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134299,2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697" w:tooltip="31.3.5" w:history="1">
              <w:r>
                <w:rPr>
                  <w:color w:val="0000FF"/>
                </w:rPr>
                <w:t>31.3.5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13873,4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36534,4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706" w:tooltip="31.3.6" w:history="1">
              <w:r>
                <w:rPr>
                  <w:color w:val="0000FF"/>
                </w:rPr>
                <w:t>31.3.6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патолого-анатомическое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3430,6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129717,9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715" w:tooltip="31.3.7" w:history="1">
              <w:r>
                <w:rPr>
                  <w:color w:val="0000FF"/>
                </w:rPr>
                <w:t>31.3.7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25.3.7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1019,3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209739,5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hyperlink w:anchor="Par4724" w:tooltip="31.4" w:history="1">
              <w:r>
                <w:rPr>
                  <w:color w:val="0000FF"/>
                </w:rPr>
                <w:t>31.4</w:t>
              </w:r>
            </w:hyperlink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29528,6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248497,4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специализированная медицинская помощь в стационарных условиях (равно </w:t>
            </w:r>
            <w:hyperlink w:anchor="Par4734" w:tooltip="32" w:history="1">
              <w:r>
                <w:rPr>
                  <w:color w:val="0000FF"/>
                </w:rPr>
                <w:t>строке 32</w:t>
              </w:r>
            </w:hyperlink>
            <w:r>
              <w:t>),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0,166356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63122,7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10500,8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30057637,0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помощь по профилю "онкология" (равно </w:t>
            </w:r>
            <w:hyperlink w:anchor="Par4744" w:tooltip="32.1" w:history="1">
              <w:r>
                <w:rPr>
                  <w:color w:val="0000FF"/>
                </w:rPr>
                <w:t>строке 32.1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170335,2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1616,1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4626048,0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реабилитация в стационарных условиях (равно </w:t>
            </w:r>
            <w:hyperlink w:anchor="Par4754" w:tooltip="32.2" w:history="1">
              <w:r>
                <w:rPr>
                  <w:color w:val="0000FF"/>
                </w:rPr>
                <w:t>стро</w:t>
              </w:r>
              <w:r>
                <w:rPr>
                  <w:color w:val="0000FF"/>
                </w:rPr>
                <w:t>ке 32.2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65042,6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827190,3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помощь в условиях дневного стационара (равно </w:t>
            </w:r>
            <w:hyperlink w:anchor="Par4764" w:tooltip="33" w:history="1">
              <w:r>
                <w:rPr>
                  <w:color w:val="0000FF"/>
                </w:rPr>
                <w:t>строке 33</w:t>
              </w:r>
            </w:hyperlink>
            <w:r>
              <w:t>),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0,0686190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38935,2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2671,7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7647468,8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медицинская помощь по профилю "онкология" (равно </w:t>
            </w:r>
            <w:hyperlink w:anchor="Par4774" w:tooltip="33.1" w:history="1">
              <w:r>
                <w:rPr>
                  <w:color w:val="0000FF"/>
                </w:rPr>
                <w:t>строке 33.1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0,0090070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131620,4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1185,5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3393393,0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при экстракорпоральном оплодотворении (равно </w:t>
            </w:r>
            <w:hyperlink w:anchor="Par4784" w:tooltip="33.2" w:history="1">
              <w:r>
                <w:rPr>
                  <w:color w:val="0000FF"/>
                </w:rPr>
                <w:t>строке 33.2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0,000491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188340,0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264700,7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расходы на ведение дела СМО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625165,2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из </w:t>
            </w:r>
            <w:hyperlink w:anchor="Par4335" w:tooltip="23" w:history="1">
              <w:r>
                <w:rPr>
                  <w:color w:val="0000FF"/>
                </w:rPr>
                <w:t>строки 23</w:t>
              </w:r>
            </w:hyperlink>
            <w:r>
              <w:t>:</w:t>
            </w:r>
          </w:p>
          <w:p w:rsidR="00000000" w:rsidRDefault="00373718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23545,6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67397111,5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81,4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13" w:name="Par4588"/>
            <w:bookmarkEnd w:id="113"/>
            <w: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4897,4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1420,2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4065303,7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14" w:name="Par4598"/>
            <w:bookmarkEnd w:id="114"/>
            <w:r>
              <w:t>31.1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посещения с профилактическими и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1127,4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3303,2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9455042,5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15" w:name="Par4607"/>
            <w:bookmarkEnd w:id="115"/>
            <w:r>
              <w:t>31.1.1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3421,4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930,6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2663780,0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16" w:name="Par4616"/>
            <w:bookmarkEnd w:id="116"/>
            <w:r>
              <w:t>31.1.2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3932,9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1034,4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2960769,9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17" w:name="Par4625"/>
            <w:bookmarkEnd w:id="117"/>
            <w:r>
              <w:t>31.1.2.1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том числе комплексное посещение для проведения углубленной диспансеризации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18" w:name="Par4634"/>
            <w:bookmarkEnd w:id="118"/>
            <w:r>
              <w:t>31.1.3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с иными целями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558,4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1337,4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3828073,8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19" w:name="Par4643"/>
            <w:bookmarkEnd w:id="119"/>
            <w:r>
              <w:t>31.2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1211,3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1872338,2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20" w:name="Par4652"/>
            <w:bookmarkEnd w:id="120"/>
            <w:r>
              <w:t>31.3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2746,3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4909,6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14053242,7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21" w:name="Par4661"/>
            <w:bookmarkEnd w:id="121"/>
            <w:r>
              <w:t>31.3.1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4314,4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572027,7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22" w:name="Par4670"/>
            <w:bookmarkEnd w:id="122"/>
            <w:r>
              <w:t>31.3.2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6067,5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457462,2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23" w:name="Par4679"/>
            <w:bookmarkEnd w:id="123"/>
            <w:r>
              <w:t>31.3.3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УЗИ сердечно-сосудистой системы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198087,2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24" w:name="Par4688"/>
            <w:bookmarkEnd w:id="124"/>
            <w:r>
              <w:t>31.3.4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1567,1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134299,2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25" w:name="Par4697"/>
            <w:bookmarkEnd w:id="125"/>
            <w:r>
              <w:t>31.3.5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13873,4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36534,4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26" w:name="Par4706"/>
            <w:bookmarkEnd w:id="126"/>
            <w:r>
              <w:t>31.3.6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патолого-анатомическое исследование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3430,6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129717,9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27" w:name="Par4715"/>
            <w:bookmarkEnd w:id="127"/>
            <w:r>
              <w:t>31.3.7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1019,3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209739,5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28" w:name="Par4724"/>
            <w:bookmarkEnd w:id="128"/>
            <w:r>
              <w:t>31.4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29528,6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248497,4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29" w:name="Par4734"/>
            <w:bookmarkEnd w:id="129"/>
            <w:r>
              <w:t>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0,166356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63122,7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10500,8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30057637,0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30" w:name="Par4744"/>
            <w:bookmarkEnd w:id="130"/>
            <w:r>
              <w:t>32.1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170335,2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1616,1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4626048,0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31" w:name="Par4754"/>
            <w:bookmarkEnd w:id="131"/>
            <w:r>
              <w:t>32.2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65042,6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827190,3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32" w:name="Par4764"/>
            <w:bookmarkEnd w:id="132"/>
            <w:r>
              <w:t>33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0,0686190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38935,2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2671,7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7647468,8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33" w:name="Par4774"/>
            <w:bookmarkEnd w:id="133"/>
            <w:r>
              <w:t>33.1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 лечения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0,0090070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131620,4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1185,5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3393393,0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34" w:name="Par4784"/>
            <w:bookmarkEnd w:id="134"/>
            <w:r>
              <w:t>33.2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случай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0,000491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188340,0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264700,7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11177,7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0,013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bookmarkStart w:id="135" w:name="Par4804"/>
            <w:bookmarkEnd w:id="135"/>
            <w:r>
              <w:t>35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обращение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11177,7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Итого (сумма </w:t>
            </w:r>
            <w:hyperlink w:anchor="Par4115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ar4325" w:tooltip="22" w:history="1">
              <w:r>
                <w:rPr>
                  <w:color w:val="0000FF"/>
                </w:rPr>
                <w:t>22</w:t>
              </w:r>
            </w:hyperlink>
            <w:r>
              <w:t xml:space="preserve"> + </w:t>
            </w:r>
            <w:hyperlink w:anchor="Par4335" w:tooltip="23" w:history="1">
              <w:r>
                <w:rPr>
                  <w:color w:val="0000FF"/>
                </w:rPr>
                <w:t>23</w:t>
              </w:r>
            </w:hyperlink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5156,6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23767,9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14777995,5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68033454,4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100,0</w:t>
            </w:r>
          </w:p>
        </w:tc>
      </w:tr>
    </w:tbl>
    <w:p w:rsidR="00000000" w:rsidRDefault="00373718">
      <w:pPr>
        <w:pStyle w:val="ConsPlusNormal"/>
        <w:sectPr w:rsidR="00000000">
          <w:headerReference w:type="default" r:id="rId93"/>
          <w:footerReference w:type="default" r:id="rId9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36" w:name="Par4825"/>
      <w:bookmarkEnd w:id="136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37" w:name="Par4826"/>
      <w:bookmarkEnd w:id="137"/>
      <w:r>
        <w:t>&lt;**&gt; Указываются расходы консолидиров</w:t>
      </w:r>
      <w:r>
        <w:t>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6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</w:t>
      </w:r>
      <w:r>
        <w:t>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138" w:name="Par4841"/>
      <w:bookmarkEnd w:id="138"/>
      <w:r>
        <w:t>ПЕРЕЧЕНЬ</w:t>
      </w:r>
    </w:p>
    <w:p w:rsidR="00000000" w:rsidRDefault="00373718">
      <w:pPr>
        <w:pStyle w:val="ConsPlusTitle"/>
        <w:jc w:val="center"/>
      </w:pPr>
      <w:r>
        <w:t>МЕДИЦИНСКИХ ИЗДЕЛИЙ ДЛЯ ОКАЗАНИЯ ПЕРВИЧНОЙ</w:t>
      </w:r>
    </w:p>
    <w:p w:rsidR="00000000" w:rsidRDefault="00373718">
      <w:pPr>
        <w:pStyle w:val="ConsPlusTitle"/>
        <w:jc w:val="center"/>
      </w:pPr>
      <w:r>
        <w:t>МЕДИКО-САНИТАРНОЙ ПОМОЩИ В УСЛОВИЯХ ДНЕВНОГО СТАЦИОНАРА</w:t>
      </w:r>
    </w:p>
    <w:p w:rsidR="00000000" w:rsidRDefault="00373718">
      <w:pPr>
        <w:pStyle w:val="ConsPlusTitle"/>
        <w:jc w:val="center"/>
      </w:pPr>
      <w:r>
        <w:t>И В НЕОТЛОЖНОЙ ФОРМЕ, СПЕЦИАЛИЗИРОВАННОЙ</w:t>
      </w:r>
      <w:r>
        <w:t xml:space="preserve"> МЕДИЦИНСКОЙ</w:t>
      </w:r>
    </w:p>
    <w:p w:rsidR="00000000" w:rsidRDefault="00373718">
      <w:pPr>
        <w:pStyle w:val="ConsPlusTitle"/>
        <w:jc w:val="center"/>
      </w:pPr>
      <w:r>
        <w:t>ПОМОЩИ, В ТОМ ЧИСЛЕ ВЫСОКОТЕХНОЛОГИЧНОЙ, СКОРОЙ МЕДИЦИНСКОЙ</w:t>
      </w:r>
    </w:p>
    <w:p w:rsidR="00000000" w:rsidRDefault="00373718">
      <w:pPr>
        <w:pStyle w:val="ConsPlusTitle"/>
        <w:jc w:val="center"/>
      </w:pPr>
      <w:r>
        <w:t>ПОМОЩИ, В ТОМ ЧИСЛЕ СКОРОЙ СПЕЦИАЛИЗИРОВАННОЙ, ПАЛЛИАТИВНОЙ</w:t>
      </w:r>
    </w:p>
    <w:p w:rsidR="00000000" w:rsidRDefault="00373718">
      <w:pPr>
        <w:pStyle w:val="ConsPlusTitle"/>
        <w:jc w:val="center"/>
      </w:pPr>
      <w:r>
        <w:t>МЕДИЦИНСКОЙ ПОМОЩИ В СТАЦИОНАРНЫХ УСЛОВИЯХ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1. Общемедицинские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Флюорографическая, рентгенологическая пленка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Устройства для переливания крови, кровезаменителей и инфузионных растворов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шприцы (3-компонентные, 2-компонентные)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Перчатки смотровые, хирургические (нестерильные, стерильные), в том числе латексн</w:t>
            </w:r>
            <w:r>
              <w:t>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Пластырь, в том числе катушечный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Повязки, в том числе фиксирующие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Очки медицинские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Маски медицинские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Маски кислородные и анестезиологические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Иглы для в/в вливания, в том числе иглы-"бабочки"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Аксессуары для инфузий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Помпа микроинфузионная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Трубки эндотрахеальные и трахеостомические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для катетеризации центральных вен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Удлинительные линии для шприцевых насосов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Иглы спинальные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Расходные материалы для лабораторных исследований (клинических, биохимических, бактериологических, иммунологич</w:t>
            </w:r>
            <w:r>
              <w:t>еских, гормональных)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Реактивы для проявки рентгеновской пленки и проведения рентгенологических исследований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Регуляторы скорости для внутривенной инфузии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Помпа микроинфузионная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Скальпель, лезвия и скарификаторы, в том числе одноразовые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Электроды для электрокардиографа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Бумага для регистрирующих приборов, в том числе диаграммная бумага для ЭКГ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Бумага компрессная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Марля медицинская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Вата медицинская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Вазелин, глицерин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Гель для ультразвуковых аппаратов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Клеол, коллодий, прочие клеи медици</w:t>
            </w:r>
            <w:r>
              <w:t>нские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Масло подсолнечное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Бандажи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Одежда медицинская одноразовая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Тальк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Повязки медицинские различного назначения, салфетки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Грелки, пузыри для льда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Жгуты для медицинских целей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Круги подкладные и матрацы противопролежневые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Лотки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Мешки реанимационные, дыхательные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Трубки и дренажи из резины и пластика для медицинских целей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Термометры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Ростомеры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Пипетки глазные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Парафин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Бинты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Силиконовые дренажи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Зонды: желудочный, назогастральный, назоинтестинальный, в том числе для введения питательных смесей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Катетеры (венозный периферический с защитной клипсой, трахеальный, уретральный (Нелатона, Фолея двухканальный)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Бахилы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Шапочки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Халаты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Фонендоскопы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</w:t>
            </w:r>
            <w:r>
              <w:t>меты по уходу за больными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 для транспортировки больных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Индикаторы для стерилизации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Рулоны упаковочные, бумага креповая, пакеты одноразовые для стерилизации инструментов в ЦСО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Датчики неонатальные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Бутылочки для детского питания, стаканчики для </w:t>
            </w:r>
            <w:r>
              <w:t>приема лекарств, поильники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Колпачки алюминиевые, пробки резиновые для стеклянной посуды, посуда стеклянная и пластиковая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Контейнеры для дезинфекции и предстерилизационной обработки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Контур дыхательный педиатрический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Иглы для биопсии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Вакутейнеры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Бужи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Ванночки глазные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Воздуховоды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Клеенка подкладная, компрессная, медицинская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Клизмы баллонные, кружки Эсмарха, спринцовки, наконечники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бумажные салфетки (полотенца) для рук в контейнере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Соски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Шприц Жане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Дозаторы локтевые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Шпатели (деревянные, металлические)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Баллончики разового использования, механические отсосы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Дыхательные маски с мягким обтуратором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для плевральной пункции и дренажа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Бинокулярные лупы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Налобные осветители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2. Общехирургические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Большой общехирурги</w:t>
            </w:r>
            <w:r>
              <w:t>ческий набор инструментов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скальпели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ранорасширителей Сигала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силиконовых дренажей для дренирования желчных протоков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Композитная сетка для герниопластики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Шовный материал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Сшивающие аппараты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Инструменты для мини-ассистента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Держатели монополярных электродов к диатермии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Электрод пациента обратный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Универсальный комплект белья для операций (одноразовый)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Клейкая хирургическая пленка на рану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Самоклеющаяся асептическая повязка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Металл с памятью для анастомозов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Клей-уплотнитель</w:t>
            </w:r>
            <w:r>
              <w:t xml:space="preserve"> для анастомозов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Шовный материал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Гипсовые бинты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Стерильные самоклеющиеся повязки на раны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Дренажные системы (Uno-Vac) для сбора и последующей реинфузии крови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микрохирургических пинцетов, зажимов, ножниц, направителей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Кровоостанавливающий материал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Клей "Дермобонд"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Кожный степлер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Стерильные одноразовые нейтральные электроды для коагуляции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универсальные комплекты белья для операции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Чехлы для защиты камерных кабелей нестерильные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Стерильные хирургические х</w:t>
            </w:r>
            <w:r>
              <w:t>алаты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наборы для биопсии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Низковакуумная система для послеоперационного дренирования ран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для эпидуральной и спинальной анестезии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Коллахит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3. Эндоскопические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Биопсийные щипцы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для ухода за эндоскопическими инструментами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Расширенный базовый набор для проведения лапароскопических операций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Механизм фиксации металлического проводника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Металлический проводник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 для ЭРХПГ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Сфинктеротом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Нестандартный сфинктеротом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Баллон-экстрактор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Катетер-дилататор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Доставочное устройство для стентов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Катетер-"толкач"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Кистотом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Раздувающее устройство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Корзинка-экстрактор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Корзина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Кабель литотриптера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Проводник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для назобилиарного дренирования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для эндопротезирования протока поджелудочной железы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 с антирефлюксным клапаном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Эндоскопический гемостатический лигатор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Эндоскопический лигатор варикозно расширенных вен пищевода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 трахеальный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Заряженное доставочное устройство для быстрой имплантации пластиковых билиарных эндопротезов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Клип</w:t>
            </w:r>
            <w:r>
              <w:t>-аппликаторы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Устройства для наложения лигатур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Иглы аспирационные/инъекционные эндоскопические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Инъектор эндоскопический с оболочкой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Ножи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для эндоскопической резекции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Петля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Литотриптор механический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Клипсы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Клапаны/колпачки/наконечники для инструментов и оборудования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Педаль/переключатель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Толкатель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Пластина пациента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Течеискатель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Фильтры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Адапторы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Загубник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Кабель/шнур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Струна-проводник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Устройство для введения стентов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Дренаж билиарный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Кюретка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Щетка цитологическая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Щетка для очистки инструментов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Ножницы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Баллоны для проведения исследований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Зонд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Канюля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 баллонный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4. Травматология, ортопедия, микрохирургия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Имплантаты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Спицы из медицинских сплавов различных длин и диаметров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Готовые проволочные серкляжные системы и проволока серкляжная из медицинской стали, различных диаметров и длин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Пластины для фиксации и остеосинтеза при переломах трубчатых, губчатых, пластинчатых костей, остеотомиях, фиксации суставных концов, разрывах си</w:t>
            </w:r>
            <w:r>
              <w:t>ндесмозов, различной формы и размеров, типов контакта с костью, принципов блокирования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Винты для фиксации пластин различных длин, диаметров, типов блокирования, кортикальные, спонгиозные, каннулированные, компрессирующие, самонарезающие, специальные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</w:t>
            </w:r>
            <w:r>
              <w:t>жни (гвозди) для фиксации и остеосинтеза при переломах костей, остеотомиях, фиксации суставных концов, разрывах синдесмозов различной формы и размеров, сечения, принципов блокирования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Винты для фиксации стержней различных длин, диаметров, типов блокирован</w:t>
            </w:r>
            <w:r>
              <w:t>ия, кортикальные, спонгиозные, каннулированные, компрессирующие, самонарезающие, специальные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Винты, болты для самостоятельной фиксации и остеосинтеза различных длин, диаметров, типов блокирования, кортикальные, спонгиозные, каннулированные, компрессирующи</w:t>
            </w:r>
            <w:r>
              <w:t>е, самонарезающие, специальные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Специальные вспомогательные скобки, шайбы, кнопки, пластины для использования с винтами, а также для фиксации мягких тканей к костям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Имплантируемые устройства для остеосинтеза (основные и вспомогательные) различной формы и </w:t>
            </w:r>
            <w:r>
              <w:t>размеров из специальных сплавов с памятью формы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Аппараты и устройства в сборе (компрессионно-дистракционные) для чрескостного остеосинтеза, временной стабилизации, удлинения, замещения дефектов костей, а также их отдельные комплектующие, металлические, ко</w:t>
            </w:r>
            <w:r>
              <w:t>мпозитные, устройства для экстренной временной стабилизации при переломах таза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Устройства и комплектующие к ним для фиксации или разгрузки позвонков (пластины, транспедикулярные системы, эндокорректоры, рамки и т.п.) при переломах, деформациях различного </w:t>
            </w:r>
            <w:r>
              <w:t>генеза, дегенеративно-дистрофических заболеваниях позвоночника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Устройства для полного или частичного замещения тел позвонков, межпозвонковых дисков, металлические, полимерные, композитные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Материалы искусственные или природного происхождения для замещения</w:t>
            </w:r>
            <w:r>
              <w:t xml:space="preserve"> дефектов костей, восстановления суставного хряща, связок, менисков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Устройства и материалы (цементы) для аугментации костей при остеосинтезе, временного заполнения патологических полостей, формирования пространств, фиксации компонентов искусственных суста</w:t>
            </w:r>
            <w:r>
              <w:t>вов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Анкерные фиксаторы (шовные якоря, специальный шовный материал) для фиксации при перемещении и рефиксации мягких тканей (при полных либо частичных разрывах, отрывах), наложении разгрузочных швов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Фиксаторы металлические, полимерные, композитные для интерференцной или поперечной фиксации мягкотканных трансплантатов при реконструкции, транспозиции связок и сухожилий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Размерные чашки, ножки, головки для замещения суставов при травмах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Расходные матери</w:t>
            </w:r>
            <w:r>
              <w:t>алы для силового оборудования и вспомогательные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Покрытия (пленки, рукава, чехлы) для операционного поля, манипуляторов, шлангов, кабелей в стерильной зоне, изолирующие, водоотталкивающие и антибактериальные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Стерильные средства по уходу (очищающие, смазыв</w:t>
            </w:r>
            <w:r>
              <w:t>ающие спреи) для силовых инструментов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Сверла, римеры, фрезы, боры, буры, лезвия, развертки, зенковки, метчики, пилящие полотна различных размеров (диаметров, длин, толщин, типов соединения с силовым приводом) для обработки костной ткани, фрезы для забора </w:t>
            </w:r>
            <w:r>
              <w:t>костного трансплантата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Электроды, наконечники для аппаратов холодно-плазменной абляции, ЭХВЧ-генераторов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Наконечники, фрезы, лезвия для шейверов при артоскопической обработке мягких и костных тканей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стерильных трубок, ирригаторов, контейнеров для</w:t>
            </w:r>
            <w:r>
              <w:t xml:space="preserve"> подачи жидкости в сустав, отвода жидкости из сустава, охлаждения зоны обработки кости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Инструменты для травматологии-ортопедии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Общехирургический инструментарий, включающий ретракторы, зажимы, захваты, пинцеты, иглодержатели, шовные инструменты различных </w:t>
            </w:r>
            <w:r>
              <w:t>размеров, типов, модификаций, назначений для работы с мягкими тканями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Общий инструментарий для травматологии-ортопедии, включающий ретракт</w:t>
            </w:r>
            <w:r>
              <w:t>оры, устройства для временной репозиции отломков, костодержатели, захваты для костных фрагментов, репозиционные щипцы, распаторы, остеотомы, шила, кусачки, костные щипцы различных размеров, типов и модификаций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Комплекты инструментов для установки различны</w:t>
            </w:r>
            <w:r>
              <w:t>х пластин для накостного остеосинтеза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Комплект инструментов, включающий ретракторы, зажимы, репозиционные щипцы для остеосинтеза костей таза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Комплекты инструментов для установки интрамедуллярных блокированных стержней для различной локализации и назначен</w:t>
            </w:r>
            <w:r>
              <w:t>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Силовые электроинструменты для обработки костей и мягких тканей, обеспечивающие сверление, римирование, сагитальное, осцилляторное и реципрокное пиление, фрезерование различных по площади поверхностей, бурение, шейвирование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Комплекты инструментов для </w:t>
            </w:r>
            <w:r>
              <w:t>осуществления скелетного вытяжения при переломах различной локализации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5. Челюстно-лицевая хирургия и оториноларингология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щипцов для экстракции зубов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желобоватых долот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Леваторы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фрез, боров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Штифты, шурупы, проволока для остеосинтеза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Силиконовые промывные и дренажные системы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Стерильные спреи и масла для бормашин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Металл с памятью для остеосинтеза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Кюретки, секвестральные щипцы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Кюретки, щипцы назальные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Стамески Воячека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Канюли, иглы Куликовского для промывания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Конхотомы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Пинцеты, ножницы риноскопические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Воронки ушные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Зеркала носовые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Крючки, подъемники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Рашпили для корня носа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Носоподъемники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Канюли носовые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Протез для стапедопластики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Протез для тимпанопластики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для закрытия перфораций барабанной перепонки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</w:t>
            </w:r>
            <w:r>
              <w:t>-образный тефлоновый гортанный протез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Отологическая пластина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Трубка дренажная вентиляционная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6. Сердечно-сосудистая хирургия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Основной набор инструментов для сосудистой хирургии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аортобифеморального шунтирования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гибких сосу</w:t>
            </w:r>
            <w:r>
              <w:t>дистых дилататоров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операций на сонных артериях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бедренно-подколенного шунтирования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венэкстракторы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туннелирования по Досику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операций на</w:t>
            </w:r>
            <w:r>
              <w:t xml:space="preserve"> коронарных артериях Кодман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операций на коронарных артериях Акчурин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Растягивающие сосудистые протезы Gore-Tex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Стандартные сосудистые протезы Gore-Tex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Бифуркационные стандартные растягивающие сосудистые протезы Gore-Tex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Сердечно-</w:t>
            </w:r>
            <w:r>
              <w:t>сосудистые заплаты Gore-Tex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биполярные электроды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аортальные канюли для аппарата ИК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венозные канюли для аппарата ИК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Коронарный аспиратор жесткий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Коронарный аспиратор мягкий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Одноразовые канюли для дренирования левых </w:t>
            </w:r>
            <w:r>
              <w:t>отделов сердца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Дренажные системы Новака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Дренажи для аппарата Cell-Sever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Лесочный, стальной шовный материал для остеосинтеза грудины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Игла ангиографическая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Интродьюсер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 диагностический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Проводниковый катетер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Проводник коронарный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 корона</w:t>
            </w:r>
            <w:r>
              <w:t>рный баллонный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 коронарный металлический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 коронарный с лекарственным покрытием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Шприц для раздувания баллонных катетеров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 коронарный баллонный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Микрокатетер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Коннектор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Кран ангиографический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Микропроводник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Клапанный интродьюсер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Прово</w:t>
            </w:r>
            <w:r>
              <w:t>дник ангиографический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Отделяемые спирали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Адаптор V-образный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Кабель для отделения спиралей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Устройство для закрытия пункционного доступа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 интракраниальный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Баллонный катетер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7. Нейрохирургия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Операционный нейрохирургический набор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люмбальной дисэктомии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микродисэктомии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проведения высокотехнологичных операций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спондилодеза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протезирования позвонков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Одноразовая шунтирую</w:t>
            </w:r>
            <w:r>
              <w:t>щая система Хакима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Одноразовый вентрикулярный катетер для лечения гидроцефалии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Антимикробно-импрегнированная система катетеров "Бактисил" для шунтирования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Система для сбора спинномозговой жидкости Codman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Имплантаты Дюраформ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наконечники для пинцетов коагуляции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Стерильные спреи и масла для электрических трепанотомов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Фрезы для электрических трепанотомов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Коллектор одноразовый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Стерильное покрывало на микроскоп Carl Zeiss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Стерильный одноразовый аккумулятор для нави</w:t>
            </w:r>
            <w:r>
              <w:t>гаторной системы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Стерильные безрамные проводники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Стерильные самонарезающиеся винты для фиксации безрамного проводника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покрытия для трепанационных отверстий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Химические индикаторные полоски для стерилизатора Стеррад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Оберточный материал для стерилизатора Стеррад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Прозрачные упаковочные пакеты для стерилизатора Стеррад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Химическая индикаторная лента для стерилизатора Стеррад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Кассеты с пергидролем для стерилизации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Аппликаторы для наложения клипс (клипсодержатели)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</w:t>
            </w:r>
            <w:r>
              <w:t>р инструментов для проведения нейрохирургических вмешательств на головном мозге и позвоночнике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Клипсы аневризматические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Насадки на пинцеты Isicool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Контрастное вещество Аллосенс для контрастирования злокачественных опухолей головного мозга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Имплантаты тв</w:t>
            </w:r>
            <w:r>
              <w:t>ердой мозговой оболочки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Гемостатические материалы (фибрилляр, сержисел)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Люмбальные шунты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Датчики для измерения внутричерепного давления (инвазивные)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Биотесты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микрохирургических инструментов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8. Урология и комбустиология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Дисковые ножи для дерматомов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Кабель-шнур для аргонного коагулятора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Ломатюль 10 x 10 для закрытия раневой поверхности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Катетеры Фолея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Катетеры Фолея трехходовые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Катетеры Нелатона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наборы для цистоскопии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Мочеприемники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Катетеры Петцера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металлических уретральных катетеров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Мочеточниковые стенты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Мочеточниковые катетеры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для чрескожной нефростомии "Нефрофикс"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Петли для захватов камней в мочеточниках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Петли для резектоскопов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9. Офтальмология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Интраокулярные линзы эластичные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Устройство для имплантации ИОЛ эластичных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Скальпели офтальмологические одноразовые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Протекторы эндотелия роговицы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Краситель для передней камеры глаза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Расходные материалы к микрохирургической системе для ультразвуковой факоэмульсификации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Имплантаты силиконовые (ленты, жгуты, пломбы)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Силиконовое масло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Перфторорганические соединения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офтальмологические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Лезвия микрохирургические одноразовые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Интраокулярная линза жесткая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Дренажные системы, клапанные устройства для антиглаукомных опе</w:t>
            </w:r>
            <w:r>
              <w:t>раций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Материалы для реваскуляризирующих и пластических операций, в том числе аллоплант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Лечебные глазные кольца и конформаторы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Линзы для гониоскопии и лазерокоагуляции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Линзы для витреоретинальной хирургии и лазеркоагуляции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Инструменты зондирующие, бужирующие (зонды, бужи для слезных путей)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Палочки глазные стеклянные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Микротупферы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Линзы для витреоретинальной хирургии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Пленка фотографическая для флюоресцентной ангиографии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Контактные линзы лечебные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10. Акушерство и гинеколо</w:t>
            </w:r>
            <w:r>
              <w:t>гия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Абляционные электроды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Зеркала смотровые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Кюретки внутриматочные аспирационные типа Пайпель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Стетоскопы акушерские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Шприц внутриматочный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Системы для метода жидкостной цитологии (ЖЦ) (пластиковые щетки-кисточки, стабилизирующий раствор)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Акушерские комплекты для приема родов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Акушерские наборы для осмотра родовых путей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Амниотомы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для гинекологического осмотра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Зажимы для пересечения пуповины новорожденного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Одноразовые стерильные пеленки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Устройство для управляемой баллонной маточн</w:t>
            </w:r>
            <w:r>
              <w:t>ой тампонады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ТВТ для коррекции пролапса органов малого таза: устройство ТВТ (проленовая сетка Gynemesh Soft, Prolift), система ТВТ Обтуратор, толкатель ТВТ, направляющий зонд ТВТ, TVT SECUR, сетка Пролифт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Комплект шлангов для гистероскопа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Рукав п</w:t>
            </w:r>
            <w:r>
              <w:t>/э стерильный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Контейнер экстрактор 10 мм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Кабель монополярный, биполярный, многофункциональный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Петли режущие STORC 26040GP, STORC 26040GD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Световод STORC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рабочих элементов резектоскопа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Тубус резектоскопа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Стандартный обтуратор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7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139" w:name="Par5238"/>
      <w:bookmarkEnd w:id="139"/>
      <w:r>
        <w:t>ПЕРЕЧЕНЬ</w:t>
      </w:r>
    </w:p>
    <w:p w:rsidR="00000000" w:rsidRDefault="00373718">
      <w:pPr>
        <w:pStyle w:val="ConsPlusTitle"/>
        <w:jc w:val="center"/>
      </w:pPr>
      <w:r>
        <w:t>ЛЕКАРСТВЕННЫХ ПРЕПАРАТОВ, ОТПУСКАЕМЫХ НАСЕЛЕНИЮ</w:t>
      </w:r>
    </w:p>
    <w:p w:rsidR="00000000" w:rsidRDefault="00373718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000000" w:rsidRDefault="00373718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000000" w:rsidRDefault="00373718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000000" w:rsidRDefault="00373718">
      <w:pPr>
        <w:pStyle w:val="ConsPlusTitle"/>
        <w:jc w:val="center"/>
      </w:pPr>
      <w:r>
        <w:t>ПО РЕЦЕПТАМ ВРАЧЕЙ БЕСПЛАТНО, А ТАКЖЕ В</w:t>
      </w:r>
      <w:r>
        <w:t xml:space="preserve"> СООТВЕТСТВИИ</w:t>
      </w:r>
    </w:p>
    <w:p w:rsidR="00000000" w:rsidRDefault="00373718">
      <w:pPr>
        <w:pStyle w:val="ConsPlusTitle"/>
        <w:jc w:val="center"/>
      </w:pPr>
      <w:r>
        <w:t>С ПЕРЕЧНЕМ ГРУПП НАСЕЛЕНИЯ, ПРИ АМБУЛАТОРНОМ ЛЕЧЕНИИ</w:t>
      </w:r>
    </w:p>
    <w:p w:rsidR="00000000" w:rsidRDefault="00373718">
      <w:pPr>
        <w:pStyle w:val="ConsPlusTitle"/>
        <w:jc w:val="center"/>
      </w:pPr>
      <w:r>
        <w:t>КОТОРЫХ ЛЕКАРСТВЕННЫЕ ПРЕПАРАТЫ ОТПУСКАЮТСЯ ПО РЕЦЕПТАМ</w:t>
      </w:r>
    </w:p>
    <w:p w:rsidR="00000000" w:rsidRDefault="00373718">
      <w:pPr>
        <w:pStyle w:val="ConsPlusTitle"/>
        <w:jc w:val="center"/>
      </w:pPr>
      <w:r>
        <w:t>ВРАЧЕЙ С 50-ПРОЦЕНТНОЙ СКИДКОЙ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sectPr w:rsidR="00000000">
          <w:headerReference w:type="default" r:id="rId95"/>
          <w:footerReference w:type="default" r:id="rId9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91"/>
        <w:gridCol w:w="4819"/>
        <w:gridCol w:w="2539"/>
      </w:tblGrid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ранитидин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фамотидин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A02BC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омепразол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капсулы кишечнорастворимые;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эзомепразол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кишечнорастворимые;</w:t>
            </w:r>
          </w:p>
          <w:p w:rsidR="00000000" w:rsidRDefault="003737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A02BX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</w:t>
            </w:r>
            <w:r>
              <w:t>астроэзофагеальной рефлюксной болезни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висмута трикалия дицитрат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функциональных</w:t>
            </w:r>
            <w:r>
              <w:t xml:space="preserve"> нарушений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мебеверин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 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платифиллин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A03AD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дротаверин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</w:t>
            </w:r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атропин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глазные;</w:t>
            </w:r>
          </w:p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A03F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A03FA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метоклопрамид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ондансетрон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сироп;</w:t>
            </w:r>
          </w:p>
          <w:p w:rsidR="00000000" w:rsidRDefault="00373718">
            <w:pPr>
              <w:pStyle w:val="ConsPlusNormal"/>
            </w:pPr>
            <w:r>
              <w:t>суппозитории ректальные;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лиофилизированные;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373718">
            <w:pPr>
              <w:pStyle w:val="ConsPlusNormal"/>
            </w:pPr>
            <w:r>
              <w:t>суспензия для приема внутрь;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янтарная кислота + меглумин + инозин + метионин + никотинамид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A06AB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контактные слабительные средства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бисакодил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суппозитории ректальные;</w:t>
            </w:r>
          </w:p>
          <w:p w:rsidR="00000000" w:rsidRDefault="00373718">
            <w:pPr>
              <w:pStyle w:val="ConsPlusNormal"/>
            </w:pPr>
            <w:r>
              <w:t>таблетки, покры</w:t>
            </w:r>
            <w:r>
              <w:t>тые кишечнорастворимой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сеннозиды A и B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A06AD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лактулоза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макрогол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противодиарейные, кишечны</w:t>
            </w:r>
            <w:r>
              <w:t>е противовоспалительные и противомикробные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A07B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A07BC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смектит диоктаэдрический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A07D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A07DA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 снижающие моторику желудочно-к</w:t>
            </w:r>
            <w:r>
              <w:t>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лоперамид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жевательные;</w:t>
            </w:r>
          </w:p>
          <w:p w:rsidR="00000000" w:rsidRDefault="00373718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A07E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A07EC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</w:t>
            </w:r>
            <w:r>
              <w:t>миносалициловая кислота и аналогичные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месалазин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суппозитории ректальные;</w:t>
            </w:r>
          </w:p>
          <w:p w:rsidR="00000000" w:rsidRDefault="00373718">
            <w:pPr>
              <w:pStyle w:val="ConsPlusNormal"/>
            </w:pPr>
            <w:r>
              <w:t>суспензия ректальная;</w:t>
            </w:r>
          </w:p>
          <w:p w:rsidR="00000000" w:rsidRDefault="0037371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</w:t>
            </w:r>
          </w:p>
          <w:p w:rsidR="00000000" w:rsidRDefault="00373718">
            <w:pPr>
              <w:pStyle w:val="ConsPlusNormal"/>
            </w:pPr>
            <w:r>
              <w:t xml:space="preserve">гранулы с пролонгированным высвобождением для приема внутрь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сульфасалазин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A07F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A07FA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373718">
            <w:pPr>
              <w:pStyle w:val="ConsPlusNormal"/>
            </w:pPr>
            <w:r>
              <w:t>порошок для приема внутрь;</w:t>
            </w:r>
          </w:p>
          <w:p w:rsidR="00000000" w:rsidRDefault="0037371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373718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t>ферментные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A09A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A09AA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панкреатин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гранул</w:t>
            </w:r>
            <w:r>
              <w:t>ы кишечнорастворимые;</w:t>
            </w:r>
          </w:p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капсулы кишечнорастворимые;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аспарт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лизпро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гларгин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 детемир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бигуаниды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метформин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глибенкламид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гликлазид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A10BD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комбинация гипогликемических препаратов для приема внутрь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глибенкламид + метформин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глимепирид + метформин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вилдаглиптин + метформин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A10BH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алоглиптин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вилдаглиптин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гозоглиптин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линаглиптин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саксаглиптин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ситаглиптин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эвоглиптин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A10BJ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дулаглутид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ликсисенатид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A10BK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дапаглифлозин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ипраглифлозин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эмпаглифлозин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A10BX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репаглинид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A11CA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витамин 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ретинол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драже;</w:t>
            </w:r>
          </w:p>
          <w:p w:rsidR="00000000" w:rsidRDefault="0037371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73718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37371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A11CC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альфакальцидол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для приема внутрь;</w:t>
            </w:r>
          </w:p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кальцитриол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для приема внутрь;</w:t>
            </w:r>
          </w:p>
          <w:p w:rsidR="00000000" w:rsidRDefault="0037371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A11DA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тиамин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A11G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A11GA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драже;</w:t>
            </w:r>
          </w:p>
          <w:p w:rsidR="00000000" w:rsidRDefault="00373718">
            <w:pPr>
              <w:pStyle w:val="ConsPlusNormal"/>
            </w:pPr>
            <w:r>
              <w:t>капли для приема внутрь;</w:t>
            </w:r>
          </w:p>
          <w:p w:rsidR="00000000" w:rsidRDefault="00373718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приема внутр</w:t>
            </w:r>
            <w:r>
              <w:t>ь;</w:t>
            </w:r>
          </w:p>
          <w:p w:rsidR="00000000" w:rsidRDefault="00373718">
            <w:pPr>
              <w:pStyle w:val="ConsPlusNormal"/>
            </w:pPr>
            <w:r>
              <w:t>порошок для приема внутрь;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A11H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A11HA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пиридоксин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кальция глюконат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A12CX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калия и магния аспарагинат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A14AB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нандролон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адеметионин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</w:t>
            </w:r>
            <w:r>
              <w:t>зат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таблетки кишечнорастворимые;</w:t>
            </w:r>
          </w:p>
          <w:p w:rsidR="00000000" w:rsidRDefault="003737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A16AB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ферментные препараты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агалсидаза бета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</w:t>
            </w:r>
            <w:r>
              <w:t>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галсульфаза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идурсульфаза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имиглюцераза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ларонидаза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</w:t>
            </w:r>
            <w:r>
              <w:t>белипаза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A16AX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миглустат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</w:t>
            </w:r>
            <w:r>
              <w:t>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нитизинон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сапроптерин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тиоктовая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варфарин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B01AB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группа гепарина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гепарин натрия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B01AC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клопидогрел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селексипаг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тикагрелор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B01AD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алтеплаза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проурокиназа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тенектеплаза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</w:t>
            </w:r>
            <w:r>
              <w:t>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B01AE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дабигатрана этексилат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апиксабан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ривароксабан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B02AA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аминокислоты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аминокапроновая кислота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транексамовая кислота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апротинин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витамин 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менадиона натрия бисульфит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B02BC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фибриноген + тромбин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B02BD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факторы свертывания крови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нонаког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октоког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фактор свертывания крови </w:t>
            </w:r>
            <w:r>
              <w:t>VIII + фактор Виллебранда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B02BX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ромиплостим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элтромбопаг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эмицизумаб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этамзилат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для инъекций и наружно</w:t>
            </w:r>
            <w:r>
              <w:t xml:space="preserve">го применения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железа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железа (III) гидроксид полимальтозат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для приема внутрь;</w:t>
            </w:r>
          </w:p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>сироп;</w:t>
            </w:r>
          </w:p>
          <w:p w:rsidR="00000000" w:rsidRDefault="00373718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B03AC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парентеральные препа</w:t>
            </w:r>
            <w:r>
              <w:t>раты трехвалентного железа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железа (III) гидроксид олигоизомальтозат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железа (III) гидроксида </w:t>
            </w:r>
            <w:r>
              <w:t>сахарозный комплекс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железа карбоксимальтозат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</w:t>
            </w:r>
            <w:r>
              <w:t xml:space="preserve"> фолиевая кислота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цианокобаламин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B03BB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B03X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B03XA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дарбэпоэтин альфа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эпоэтин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эпоэтин бета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</w:t>
            </w:r>
            <w:r>
              <w:t>илизат для приготовления раствора для внутривенного и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кровезаменители и препараты плазмы крови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декстран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желатин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растворы, влияющие на водно-электролитный баланс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калия ацетат + кальция ацетат + магния ацетат +</w:t>
            </w:r>
            <w:r>
              <w:t xml:space="preserve"> натрия ацетат + натрия хлорид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37371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37371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маннитол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декстроза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растворы для перитонеального диализа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B05XA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растворы электролитов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калия хлорид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магния сульфат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натрия хлорид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дигоксин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антиаритмические препараты, классы</w:t>
            </w:r>
            <w:r>
              <w:t xml:space="preserve"> I и 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прокаинамид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лидокаин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гель для местного применения;</w:t>
            </w:r>
          </w:p>
          <w:p w:rsidR="00000000" w:rsidRDefault="00373718">
            <w:pPr>
              <w:pStyle w:val="ConsPlusNormal"/>
            </w:pPr>
            <w:r>
              <w:t>капли глазные;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37371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37371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пропафенон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C01BD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амиодарон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C01BG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лаппаконитина гидробромид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адренергические и дофаминергические средства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добутамин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допамин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норэпинефрин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фенилэфрин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эпинефрин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левосимендан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C01DA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органические нитраты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спрей дозированный;</w:t>
            </w:r>
          </w:p>
          <w:p w:rsidR="00000000" w:rsidRDefault="00373718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нитроглицерин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подъязычные;</w:t>
            </w:r>
          </w:p>
          <w:p w:rsidR="00000000" w:rsidRDefault="00373718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373718">
            <w:pPr>
              <w:pStyle w:val="ConsPlusNormal"/>
            </w:pPr>
            <w:r>
              <w:t>таблетки подъязычные;</w:t>
            </w:r>
          </w:p>
          <w:p w:rsidR="00000000" w:rsidRDefault="00373718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C01EA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простагландины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алпростади</w:t>
            </w:r>
            <w:r>
              <w:t xml:space="preserve">л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C01EB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ивабрадин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мельдоний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</w:t>
            </w:r>
            <w:r>
              <w:t>, внутримышечного и парабульбарного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метилдопа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метилдопа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C02AC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клонидин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моксонидин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C02CA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доксазозин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урапидил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C02K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C02KX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антигипертензивные средства для лечения легочной артериальной гипертензии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амбризентан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бозентан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диспергируемые;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мацитентан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риоцигуат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диуретики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тиазиды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гидрохлоротиазид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сульфонамиды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индапамид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контролируемым высвобожд</w:t>
            </w:r>
            <w:r>
              <w:t>ением,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C03C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C03CA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сульфонамиды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фуросемид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спиронолактон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C04AD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пентоксифиллин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C07AA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пропранолол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соталол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C07AB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атенолол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бисопролол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метопролол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C07AG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карведилол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C08C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C08CA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амлодипин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нимодипин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нифедипин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C08D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C08DA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верапамил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средства, действующие на ренин-ангиотензиновую сист</w:t>
            </w:r>
            <w:r>
              <w:t>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C09A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АПФ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C09AA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АПФ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каптоприл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лизиноприл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периндоприл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C09BA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Ингибиторы АПФ в комбинации с диуретиками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эналаприл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гидрохлоротиазид + каптоприл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гидрохлоротиазид + эналаприл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индапамид + эналаприл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индапамид + периндоприл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C09C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C09CA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лозартан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C09D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антагонисты ангиотензина II в комбинации с диуретиками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гидрохлоротиазид + лозартан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гидрохлоротиазид + эпросартан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C09DX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валсартан + сакубитрил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гипо</w:t>
            </w:r>
            <w:r>
              <w:t>липидемические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C10A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C10AA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ингибиторы ГМГ-КоА-редуктазы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аторвастатин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симвастатин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розувастатин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C10AB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фибраты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фенофибрат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C10AX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другие гиполипидемические средства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алирокумаб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эволокумаб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D01AE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салициловая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73718">
            <w:pPr>
              <w:pStyle w:val="ConsPlusNormal"/>
            </w:pPr>
            <w:r>
              <w:t>раствор для наружного примене</w:t>
            </w:r>
            <w:r>
              <w:t>ния (спиртовой)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фактор роста эпидермальный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D06C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антибиотики в комбинации с п</w:t>
            </w:r>
            <w:r>
              <w:t>ротивомикробными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диоксометилтетрагидропиримидин + сульфадиметоксин + тримекаин + хлорамфеникол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глю</w:t>
            </w:r>
            <w:r>
              <w:t>кокортикоиды, применяемые в дерматологии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глюкокортикоиды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D07AC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бетаметазон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737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мометазон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73718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73718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37371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D08A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D08AC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хлоргексидин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3737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373718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37371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373718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373718">
            <w:pPr>
              <w:pStyle w:val="ConsPlusNormal"/>
            </w:pPr>
            <w:r>
              <w:t>суппозитории вагинальные;</w:t>
            </w:r>
          </w:p>
          <w:p w:rsidR="00000000" w:rsidRDefault="00373718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D08AG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йода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повидон-йод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37371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D08AX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водорода пероксид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калия перманганат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этанол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37371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373718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373718">
            <w:pPr>
              <w:pStyle w:val="ConsPlusNormal"/>
            </w:pPr>
            <w:r>
              <w:t>раствор для наружного прим</w:t>
            </w:r>
            <w:r>
              <w:t>енения и приготовления лекарственных форм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D11AH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препараты для лечения дерматита, кроме глюкокортикоидов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дупилумаб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пимекролимус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натамицин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клотримазол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гель вагинальный;</w:t>
            </w:r>
          </w:p>
          <w:p w:rsidR="00000000" w:rsidRDefault="00373718">
            <w:pPr>
              <w:pStyle w:val="ConsPlusNormal"/>
            </w:pPr>
            <w:r>
              <w:t>суппозитории вагинальные;</w:t>
            </w:r>
          </w:p>
          <w:p w:rsidR="00000000" w:rsidRDefault="00373718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препараты, применяемые в гинеколо</w:t>
            </w:r>
            <w:r>
              <w:t>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метилэргометрин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G02AD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простагландины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динопростон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мизопростол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G02CA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гексопреналин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G02CB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бромокриптин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G02CX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атозибан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андрогены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тестостерон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тестостерон (смесь эфиров)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внутримышечного введения (м</w:t>
            </w:r>
            <w:r>
              <w:t>асляный)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гестагены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прогестерон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G03DB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дидрогестерон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G03DC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норэтистерон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G03GA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Гонадотропины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</w:t>
            </w:r>
            <w:r>
              <w:t>ления раствора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G03GB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кломифен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антиандрогены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G03HA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антиандрогены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ципротерон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</w:t>
            </w:r>
            <w:r>
              <w:t>, применяемые в урологии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G04BD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солифенацин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G04C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G04CA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алфузозин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тамсулозин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373718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737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3737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G04CB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финастерид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H01AC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соматропин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</w:t>
            </w:r>
            <w:r>
              <w:t>товления раствора для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H01AX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пэгвисомант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H01BA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десмопрессин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назальные;</w:t>
            </w:r>
          </w:p>
          <w:p w:rsidR="00000000" w:rsidRDefault="00373718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373718">
            <w:pPr>
              <w:pStyle w:val="ConsPlusNormal"/>
            </w:pPr>
            <w:r>
              <w:t>таблетки-лиофилизат;</w:t>
            </w:r>
          </w:p>
          <w:p w:rsidR="00000000" w:rsidRDefault="00373718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терлипрессин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карбетоцин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окситоцин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H01CB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ланреотид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октреотид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микросферы для приготовл</w:t>
            </w:r>
            <w:r>
              <w:t>ения суспензии для внутримышечного введения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пасиреотид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H01CC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ганиреликс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цетрореликс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</w:t>
            </w:r>
            <w:r>
              <w:t>товления раствора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флудрокортизон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H02AB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глюкокортикоиды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гидрокортизон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73718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мазь глазная;</w:t>
            </w:r>
          </w:p>
          <w:p w:rsidR="00000000" w:rsidRDefault="00373718">
            <w:pPr>
              <w:pStyle w:val="ConsPlusNormal"/>
            </w:pPr>
            <w:r>
              <w:t>мазь для</w:t>
            </w:r>
            <w:r>
              <w:t xml:space="preserve"> наружного применения;</w:t>
            </w:r>
          </w:p>
          <w:p w:rsidR="00000000" w:rsidRDefault="00373718">
            <w:pPr>
              <w:pStyle w:val="ConsPlusNormal"/>
            </w:pPr>
            <w:r>
              <w:t xml:space="preserve">суспензия для внутримышечного и внутрисуставного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дексамет</w:t>
            </w:r>
            <w:r>
              <w:t>азон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</w:t>
            </w:r>
            <w:r>
              <w:t xml:space="preserve">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преднизолон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</w:t>
            </w:r>
            <w:r>
              <w:t>я заболеваний щитовидной железы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левотироксин натрия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H03BB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тиамазол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H03C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</w:t>
            </w:r>
            <w:r>
              <w:t xml:space="preserve"> йода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H03CA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йода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калия йодид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жевательные;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глюкагон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</w:t>
            </w:r>
            <w:r>
              <w:t>товления раствора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терипаратид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кальцитонин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H05BX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прочие антипаратиреоидные препараты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парикальцитол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цинакальцет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этелкальцетид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тетрациклины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тетрациклины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доксициклин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диспергируемые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тигециклин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амфениколы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амфениколы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хлорамфеникол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бета-лактамны</w:t>
            </w:r>
            <w:r>
              <w:t>е антибактериальные препараты: пенициллины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амоксициллин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диспергируемые;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ампициллин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порошок для приготовления раствора для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J01CE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инъекций</w:t>
            </w:r>
            <w:r>
              <w:t xml:space="preserve"> и местного применения;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J01CF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оксациллин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J01CR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 диспергируемые;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ампициллин + сульбактам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J01DB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цефазолин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</w:t>
            </w:r>
            <w:r>
              <w:t>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цефалексин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J01DC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цефуроксим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инъекций</w:t>
            </w:r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J01DD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цефалоспорины 3-го поколения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цефотаксим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</w:t>
            </w:r>
            <w:r>
              <w:t>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цефтазидим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цефтриаксон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</w:t>
            </w:r>
            <w:r>
              <w:t>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J01DE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цефепим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</w:t>
            </w:r>
            <w:r>
              <w:t>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J01DH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карбапенемы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инфузи</w:t>
            </w:r>
            <w:r>
              <w:t>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меропенем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эртапенем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J01DI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другие цефалоспорины и пенемы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J01EE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</w:t>
            </w:r>
            <w:r>
              <w:t>ванные препараты сульфаниламидов и триметоприма, включая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ко-тримоксазол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J01FA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макролиды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азитромицин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порошок д</w:t>
            </w:r>
            <w:r>
              <w:t>ля приготовления суспензии для приема внутрь (для детей);</w:t>
            </w:r>
          </w:p>
          <w:p w:rsidR="00000000" w:rsidRDefault="00373718">
            <w:pPr>
              <w:pStyle w:val="ConsPlusNormal"/>
            </w:pPr>
            <w:r>
              <w:t>таблетки диспергируемые;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джозамицин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диспергируемые;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кларитромицин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</w:t>
            </w:r>
            <w:r>
              <w:t xml:space="preserve">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с пролонгированным высвобождением,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J01FF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линкозамиды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клиндамицин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аминогликозиды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стрептомицины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стрептомицин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J01GB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амикацин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гентамицин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капли глазные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</w:t>
            </w:r>
            <w:r>
              <w:t xml:space="preserve">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канамицин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</w:t>
            </w:r>
            <w:r>
              <w:t>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тобрамицин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глазные;</w:t>
            </w:r>
          </w:p>
          <w:p w:rsidR="00000000" w:rsidRDefault="00373718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ингаляций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J01MA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фторхинолоны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гатифлоксацин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левофлоксацин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ломефлоксацин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глазные;</w:t>
            </w:r>
          </w:p>
          <w:p w:rsidR="00000000" w:rsidRDefault="00373718">
            <w:pPr>
              <w:pStyle w:val="ConsPlusNormal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моксифлоксацин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офлоксацин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глазные;</w:t>
            </w:r>
          </w:p>
          <w:p w:rsidR="00000000" w:rsidRDefault="00373718">
            <w:pPr>
              <w:pStyle w:val="ConsPlusNormal"/>
            </w:pPr>
            <w:r>
              <w:t>капли глазные и ушные;</w:t>
            </w:r>
          </w:p>
          <w:p w:rsidR="00000000" w:rsidRDefault="00373718">
            <w:pPr>
              <w:pStyle w:val="ConsPlusNormal"/>
            </w:pPr>
            <w:r>
              <w:t>мазь глазная;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</w:t>
            </w:r>
            <w:r>
              <w:t>ия,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спарфлоксацин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ципрофлоксацин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глазные;</w:t>
            </w:r>
          </w:p>
          <w:p w:rsidR="00000000" w:rsidRDefault="00373718">
            <w:pPr>
              <w:pStyle w:val="ConsPlusNormal"/>
            </w:pPr>
            <w:r>
              <w:t>капли глазные и ушные;</w:t>
            </w:r>
          </w:p>
          <w:p w:rsidR="00000000" w:rsidRDefault="00373718">
            <w:pPr>
              <w:pStyle w:val="ConsPlusNormal"/>
            </w:pPr>
            <w:r>
              <w:t>капли ушные;</w:t>
            </w:r>
          </w:p>
          <w:p w:rsidR="00000000" w:rsidRDefault="00373718">
            <w:pPr>
              <w:pStyle w:val="ConsPlusNormal"/>
            </w:pPr>
            <w:r>
              <w:t>мазь глазная;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внутривенного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</w:t>
            </w:r>
            <w:r>
              <w:t>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J01XA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ванкомицин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</w:t>
            </w:r>
            <w:r>
              <w:t>твора для инфузий и приема внутрь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телаванцин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J01XD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метронидазол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J01XX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прочие антибактериальные препараты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даптомицин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линезолид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тедизолид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фосфомицин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антибиотики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амфотерицин B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нистатин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J02AC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вориконазол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сусп</w:t>
            </w:r>
            <w:r>
              <w:t>ензии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позаконазол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флуконазол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J02AX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против</w:t>
            </w:r>
            <w:r>
              <w:t>огрибковые 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каспофунгин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микафунгин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противотуберкулезные препараты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373718">
            <w:pPr>
              <w:pStyle w:val="ConsPlusNormal"/>
            </w:pPr>
            <w:r>
              <w:t>гранулы</w:t>
            </w:r>
            <w:r>
              <w:t xml:space="preserve"> кишечнорастворимые;</w:t>
            </w:r>
          </w:p>
          <w:p w:rsidR="00000000" w:rsidRDefault="0037371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инфузий;</w:t>
            </w:r>
          </w:p>
          <w:p w:rsidR="00000000" w:rsidRDefault="003737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J04AB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</w:t>
            </w:r>
            <w:r>
              <w:t>нтибиотики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капреомицин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рифабутин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рифампицин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циклосерин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J04AC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гидразиды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изониазид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J04AD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протионамид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этионамид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J04AK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бедаквилин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пиразинамид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теризидон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этамбутол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J04AM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</w:t>
            </w:r>
            <w:r>
              <w:t>нные противотуберкулезные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диспергируемые;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J04BA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дапсон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J05AB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ацикловир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крем для наружн</w:t>
            </w:r>
            <w:r>
              <w:t>ого применения</w:t>
            </w:r>
          </w:p>
          <w:p w:rsidR="00000000" w:rsidRDefault="00373718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3737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валганцикловир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ганцикловир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J05AE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ингибиторы протеаз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атазанавир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дарунавир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нарлапревир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ритонавир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саквинавир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фосампренавир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J05AF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нуклеозиды и нуклеотиды - ингибиторы обратной транскриптазы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абакавир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диданозин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кишечнорастворимые;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зидовудин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раствор для инфузий;</w:t>
            </w:r>
          </w:p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ламивудин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ставудин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телбивудин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тенофовир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фосфазид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эмтрицитабин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энтекавир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J05AG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ненуклеозидные ингибиторы обратной транскриптазы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невирапин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элсульфавирин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этравирин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эфавиренз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J05AH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осельтамивир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J05AP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противовирусные препараты для лечения гепатита C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даклатасвир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рибавирин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симепревир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софосбувир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J05AR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комбинированные противовирусные препараты для лечения ВИЧ-инфекции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J05AX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гразопревир + элбасвир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  <w:r>
              <w:t>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долутегравир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кагоцел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</w:t>
            </w:r>
            <w:r>
              <w:t xml:space="preserve">аравирок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ралтегравир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жевательные;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ремдесивир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</w:t>
            </w:r>
            <w:r>
              <w:t>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умифеновир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фавипиравир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иммунные сыворотки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J06B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иммуноглобулины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J06BA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иммуноглобулины, нормальные человеческие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иммуноглобулин человека нормальный [IgG + IgM + IgA]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</w:t>
            </w:r>
            <w:r>
              <w:t>я раствора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J06BB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специфические иммуноглобулины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паливизумаб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</w:t>
            </w:r>
            <w:r>
              <w:t>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J07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Вакцины </w:t>
            </w:r>
            <w:hyperlink w:anchor="Par9318" w:tooltip="&lt;****&gt; В соответствии с национальным календарем профилактических прививок и календарем профилактических прививок по эпидемическим показаниям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вакцины</w:t>
            </w:r>
            <w:r>
              <w:t xml:space="preserve">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аналоги азотистого иприта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бендамустин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ифосфамид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мелфалан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хлорамбуцил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циклофосфамид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</w:t>
            </w:r>
            <w:r>
              <w:t>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алкилсульфонаты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бусульфан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кармустин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ломустин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дакарбазин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темозоломид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антиметаболиты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аналоги фолиевой кислоты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метотрексат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</w:t>
            </w:r>
            <w:r>
              <w:t>товления</w:t>
            </w:r>
          </w:p>
          <w:p w:rsidR="00000000" w:rsidRDefault="00373718">
            <w:pPr>
              <w:pStyle w:val="ConsPlusNormal"/>
            </w:pPr>
            <w:r>
              <w:t>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</w:t>
            </w:r>
          </w:p>
          <w:p w:rsidR="00000000" w:rsidRDefault="00373718">
            <w:pPr>
              <w:pStyle w:val="ConsPlusNormal"/>
            </w:pPr>
            <w:r>
              <w:t>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</w:t>
            </w:r>
          </w:p>
          <w:p w:rsidR="00000000" w:rsidRDefault="00373718">
            <w:pPr>
              <w:pStyle w:val="ConsPlusNormal"/>
            </w:pPr>
            <w:r>
              <w:t>раствора для инъекций;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пеметрексед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ралтитрексид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аналоги пурина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меркаптопурин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неларабин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флударабин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L01BC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аналоги пиримидина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азацитидин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</w:t>
            </w:r>
            <w:r>
              <w:t>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гемцитабин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капецитабин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фторурацил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цитарабин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алкалоиды барвинка и их аналоги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винбластин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винкристин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винорелбин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этопозид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L01CD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таксаны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доцетаксел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кабазитаксел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паклитаксел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L01DB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антрациклины и родственные соединения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даунорубицин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доксорубицин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внутрисо</w:t>
            </w:r>
            <w:r>
              <w:t>судистого и внутрипузырного введения;</w:t>
            </w:r>
          </w:p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идарубицин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митоксантрон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эпирубицин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L01DC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другие противоопухолевые антибиотики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блеомицин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иксабепилон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митомицин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L01XA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препараты платины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карбоплатин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оксалиплатин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цисплатин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 и внутрибрю</w:t>
            </w:r>
            <w:r>
              <w:t>шинного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L01XB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метилгидразины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прокарбазин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L01XC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моноклональные антитела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авелумаб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атезолизумаб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бевацизумаб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блинатумомаб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</w:t>
            </w:r>
            <w:r>
              <w:t>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даратумумаб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дурвалумаб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ипилимумаб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ниволумаб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обинутузумаб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панитумумаб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пембролизумаб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пертузумаб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пролголимаб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рамуцирумаб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ритуксимаб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трастузумаб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</w:t>
            </w:r>
            <w:r>
              <w:t>овления концентрата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цетуксимаб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элотузумаб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</w:t>
            </w:r>
            <w:r>
              <w:t>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L01XE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ингибиторы протеинкиназы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абема</w:t>
            </w:r>
            <w:r>
              <w:t>циклиб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акситиниб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алектиниб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афатиниб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бозутиниб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вандетаниб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вемурафениб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гефитиниб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дабрафениб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дазатиниб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ибрутиниб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иматиниб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кабозантиниб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кобиметиниб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кризотиниб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ленватиниб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мидостаурин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нилотиниб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нинтеданиб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осимертиниб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пазопаниб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палбоциклиб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регорафениб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рибоциклиб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руксолитиниб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сорафениб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сунитиниб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траметиниб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церитиниб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эрлотиниб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L01XX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аспарагиназа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</w:t>
            </w:r>
            <w:r>
              <w:t>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афлиберцепт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бортезомиб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</w:t>
            </w:r>
            <w:r>
              <w:t>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венетоклакс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висмодегиб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иксазомиб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иринотекан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карфилзомиб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</w:t>
            </w:r>
            <w:r>
              <w:t>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митотан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олапариб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третиноин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фактор некроза опухоли альфа-1 (тимозин рекомбинантный)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</w:t>
            </w:r>
            <w:r>
              <w:t>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эрибулин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гормоны и родственные соедин</w:t>
            </w:r>
            <w:r>
              <w:t>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гестагены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суспензия для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L02AE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аналоги гонадотропин-рилизинг гормона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бусерелин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</w:t>
            </w:r>
            <w:r>
              <w:t>ствия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гозерелин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имплантат;</w:t>
            </w:r>
          </w:p>
          <w:p w:rsidR="00000000" w:rsidRDefault="0037371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лейпрорелин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трипторелин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373718">
            <w:pPr>
              <w:pStyle w:val="ConsPlusNormal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L02BA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антиэстрогены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тамоксифен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фулвестрант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L02BB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антиандрогены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апалутамид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бикалутамид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флутамид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энзалутамид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L02BG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анастрозол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</w:t>
            </w:r>
            <w:r>
              <w:t xml:space="preserve">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L02BX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другие антагонисты гормонов и родственные соединения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абиратерон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дегареликс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L03AA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филграстим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эмпэгфилграстим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L03AB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интерфероны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373718">
            <w:pPr>
              <w:pStyle w:val="ConsPlusNormal"/>
            </w:pPr>
            <w:r>
              <w:t>капли назальные;</w:t>
            </w:r>
          </w:p>
          <w:p w:rsidR="00000000" w:rsidRDefault="00373718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внутримышечног</w:t>
            </w:r>
            <w:r>
              <w:t xml:space="preserve">о, субконъюнктивального введения и закапывания в глаз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</w:t>
            </w:r>
            <w:r>
              <w:t xml:space="preserve"> приготовления раствора для интраназального введения и ингаляций;</w:t>
            </w:r>
          </w:p>
          <w:p w:rsidR="00000000" w:rsidRDefault="00373718">
            <w:pPr>
              <w:pStyle w:val="ConsPlusNormal"/>
            </w:pPr>
            <w:r>
              <w:t xml:space="preserve">лиофилизат для приготовления раствора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лиофилизат для приг</w:t>
            </w:r>
            <w:r>
              <w:t xml:space="preserve">отовления раствора для инъекций и местного применения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мазь для наружного и мес</w:t>
            </w:r>
            <w:r>
              <w:t>тного применения;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внутримышечного, субконъюнктивального введения и закапывания в глаз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подкожного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интерферон бета-1a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интерферон бета-1b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</w:t>
            </w:r>
            <w:r>
              <w:t xml:space="preserve">вления раствора для внутримышечного и подкожного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пэгинтерферон альфа-2a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пэгинтерферон альфа-2b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пэгинтерферон бета-1a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цепэгинтерферон альфа-2b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L03AX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азоксимера бромид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373718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373718">
            <w:pPr>
              <w:pStyle w:val="ConsPlusNormal"/>
            </w:pPr>
            <w:r>
              <w:t>таблет</w:t>
            </w:r>
            <w:r>
              <w:t>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вакцина для лечения рака мочевого пузыря БЦЖ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глатирамера аце</w:t>
            </w:r>
            <w:r>
              <w:t xml:space="preserve">тат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глутамил-цистеинил-глицин динатрия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меглюмина акридонацетат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тилорон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L04AA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селективные иммунодепрессанты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абатацепт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алемтузумаб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апремиласт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барицитиниб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белимумаб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ведолизумаб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иммуноглобулин антитимоцит</w:t>
            </w:r>
            <w:r>
              <w:t>арный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лефлуномид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натализумаб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окрелизумаб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терифлуномид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тофацитиниб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упадацитиниб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финголимод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эверолимус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экулизумаб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L04AB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ингибиторы фактора некроза опухоли альфа (ФНО-альфа)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адалимумаб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голимумаб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инфликсимаб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этанерцепт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L04AC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ингибиторы интерлейкина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базиликсимаб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гуселькумаб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иксекизумаб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канакинумаб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левилимаб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нетакимаб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олокизумаб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сарилумаб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секукинумаб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тоцилизумаб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устекинумаб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L04AD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ингибиторы кальциневрина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такролимус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циклоспорин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капсулы мягкие;</w:t>
            </w:r>
          </w:p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L04AX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азатиоприн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диметилфумарат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леналидомид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пирфенидон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M01AB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диклофенак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капли глазные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капсулы кишечнорастворимые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капсулы с модифицированным высвобождением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кишечнорастворимой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</w:t>
            </w:r>
            <w:r>
              <w:t xml:space="preserve">ействия, покрытые кишечнорастворимой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пролонгированного действия,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пролонгированного действия,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</w:t>
            </w:r>
            <w:r>
              <w:t>торолак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M01AE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декскетопрофен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ибупрофен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гель для наружного применения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гранулы для приготовления раствора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крем для наружного применения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мазь для наружного применения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суппозитории рек</w:t>
            </w:r>
            <w:r>
              <w:t xml:space="preserve">тальные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373718">
            <w:pPr>
              <w:pStyle w:val="ConsPlusNormal"/>
            </w:pPr>
            <w:r>
              <w:t xml:space="preserve">суспензия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с пролонгированным высвобождением,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кетопрофен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капсулы пролонгированного действия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капсулы с модифицированным высвобождением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 xml:space="preserve">суппозитории ректальные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пролонгированного действия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с модифицированным высвобождением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M01CC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пеницилламин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миорелаксанты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миорелаксанты периферического д</w:t>
            </w:r>
            <w:r>
              <w:t>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M03AC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другие миорелаксанты периферического действия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ботул</w:t>
            </w:r>
            <w:r>
              <w:t>инический токсин типа 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M03BX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другие миорелаксанты центрального действия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баклофен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раствор для интратекального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тизанидин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</w:t>
            </w:r>
            <w:r>
              <w:t>ивоподагрические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аллопуринол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M05BA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бифосфонаты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алендроновая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M05BX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деносумаб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</w:t>
            </w:r>
            <w:r>
              <w:t>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стронция ранелат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M09AX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нусинерсен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интратекального введен</w:t>
            </w:r>
            <w:r>
              <w:t>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нервная система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анестетики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N01AB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галотан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десфлуран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севофлуран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барбитураты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N01AH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тримеперидин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N01AX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кетамин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пропофол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бупивакаин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левобупивакаин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ропивакаин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анальгетики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опиоиды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N02AA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морфин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фентанил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</w:t>
            </w:r>
            <w:r>
              <w:t>о введения;</w:t>
            </w:r>
          </w:p>
          <w:p w:rsidR="00000000" w:rsidRDefault="0037371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N02AE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бупренорфин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N02AX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опиоиды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тапентадол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трамадол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>суппозитории ректальные;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ацетилсалициловая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пленоч</w:t>
            </w:r>
            <w:r>
              <w:t>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N02BE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анилиды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парацетамол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373718">
            <w:pPr>
              <w:pStyle w:val="ConsPlusNormal"/>
            </w:pPr>
            <w:r>
              <w:t xml:space="preserve">суппозитории ректальные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373718">
            <w:pPr>
              <w:pStyle w:val="ConsPlusNormal"/>
            </w:pPr>
            <w:r>
              <w:t>суспензия для приема внутрь;</w:t>
            </w:r>
          </w:p>
          <w:p w:rsidR="00000000" w:rsidRDefault="00373718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N03AA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бензобарбитал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фенобарбитал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фенитоин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N03AD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этосуксимид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N03AE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клоназепам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N03AF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карбамазепин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сироп;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окскарбазепин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N03AG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373718">
            <w:pPr>
              <w:pStyle w:val="ConsPlusNormal"/>
            </w:pPr>
            <w:r>
              <w:t>капли для приема внутрь;</w:t>
            </w:r>
          </w:p>
          <w:p w:rsidR="00000000" w:rsidRDefault="00373718">
            <w:pPr>
              <w:pStyle w:val="ConsPlusNormal"/>
            </w:pPr>
            <w:r>
              <w:t>капсулы кишечнорастворимые;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сироп;</w:t>
            </w:r>
          </w:p>
          <w:p w:rsidR="00000000" w:rsidRDefault="00373718">
            <w:pPr>
              <w:pStyle w:val="ConsPlusNormal"/>
            </w:pPr>
            <w:r>
              <w:t>сироп (для детей);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 про</w:t>
            </w:r>
            <w:r>
              <w:t>лонгированного действия,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N03AX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бриварацетам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лакосамид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леветирацетам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перампанел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прегаб</w:t>
            </w:r>
            <w:r>
              <w:t>алин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топирамат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N04AA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третичные 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бипериден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N04BA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N04BB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амантадин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N04BC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пирибедил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 с контролируемым высвобождением, покрытые п</w:t>
            </w:r>
            <w:r>
              <w:t>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прамипексол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психолептики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левомепромазин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хлорпромазин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драже;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перфеназин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трифлуоперазин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флуфеназин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перициазин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тиоридазин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галоперидол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для приема внутрь;</w:t>
            </w:r>
          </w:p>
          <w:p w:rsidR="00000000" w:rsidRDefault="00373718">
            <w:pPr>
              <w:pStyle w:val="ConsPlusNormal"/>
            </w:pPr>
            <w:r>
              <w:t>раствор для внутриве</w:t>
            </w:r>
            <w:r>
              <w:t>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дроперидол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луразидон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сертиндол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зуклопентиксол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флупентиксол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N05AH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кветиапин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оланзапин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N05AL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бензамиды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сульпирид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карипразин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палиперидон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рисперидон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действия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дисперг</w:t>
            </w:r>
            <w:r>
              <w:t>ируемые в полости рта;</w:t>
            </w:r>
          </w:p>
          <w:p w:rsidR="00000000" w:rsidRDefault="00373718">
            <w:pPr>
              <w:pStyle w:val="ConsPlusNormal"/>
            </w:pPr>
            <w:r>
              <w:t>таблетки для рассасывания;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анксиолитики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бромдигидрохлорфенил-бензодиазепин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</w:t>
            </w:r>
          </w:p>
          <w:p w:rsidR="00000000" w:rsidRDefault="00373718">
            <w:pPr>
              <w:pStyle w:val="ConsPlusNormal"/>
            </w:pPr>
            <w:r>
              <w:t xml:space="preserve">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диазепам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</w:t>
            </w:r>
          </w:p>
          <w:p w:rsidR="00000000" w:rsidRDefault="00373718">
            <w:pPr>
              <w:pStyle w:val="ConsPlusNormal"/>
            </w:pPr>
            <w:r>
              <w:t xml:space="preserve">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лоразепам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оксазепам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гидроксизин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N05CD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производные бензодиазепина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мидазолам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нитразепам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N05CF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зопиклон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психоаналептики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антидепрессанты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амитриптилин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таблетки, по</w:t>
            </w:r>
            <w:r>
              <w:t xml:space="preserve">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имипрамин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драже;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кломипрамин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пароксе</w:t>
            </w:r>
            <w:r>
              <w:t>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сертралин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флуоксетин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агомелатин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пипофезин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кофеин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винпоцетин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глицин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защечные;</w:t>
            </w:r>
          </w:p>
          <w:p w:rsidR="00000000" w:rsidRDefault="00373718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пирацетам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приема внутрь;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полипептиды </w:t>
            </w:r>
            <w:r>
              <w:t xml:space="preserve">коры головного мозга скота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фонтурацетам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церебролизин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цитиколин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N06DA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галантамин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ривастигмин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капсулы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трансдермальная терапевтическая система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приема внутрь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N06DX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мемантин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для приема внутрь;</w:t>
            </w:r>
          </w:p>
          <w:p w:rsidR="00000000" w:rsidRDefault="00373718">
            <w:pPr>
              <w:pStyle w:val="ConsPlusNormal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N07AA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таблет</w:t>
            </w:r>
            <w:r>
              <w:t>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N07AX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 xml:space="preserve">раствор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N07B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</w:t>
            </w:r>
            <w:r>
              <w:t xml:space="preserve"> применяемые при зависимостях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N07BB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налтрексон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N07C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N07CA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бетагистин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для приема внутрь;</w:t>
            </w:r>
          </w:p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N07X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N07XX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диметилфумарат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инозин +</w:t>
            </w:r>
            <w:r>
              <w:t xml:space="preserve"> никотинамид + рибофлавин + янтарная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тетрабеназин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этилметилгидрокси-пиридина сукцинат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аминохинолины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P01BC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метанолхинолины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мефлохин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празиквантел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P02CA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мебендазол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P02CC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пирантел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п</w:t>
            </w:r>
            <w:r>
              <w:t>риема внутрь;</w:t>
            </w:r>
          </w:p>
          <w:p w:rsidR="00000000" w:rsidRDefault="00373718">
            <w:pPr>
              <w:pStyle w:val="ConsPlusNormal"/>
            </w:pPr>
            <w:r>
              <w:t>таблетки;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P02CE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левамизол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бензилбензоат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737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адреномиметики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ксилометазолин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гель назальный;</w:t>
            </w:r>
          </w:p>
          <w:p w:rsidR="00000000" w:rsidRDefault="00373718">
            <w:pPr>
              <w:pStyle w:val="ConsPlusNormal"/>
            </w:pPr>
            <w:r>
              <w:t xml:space="preserve">капли назальные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капли назальные (для детей);</w:t>
            </w:r>
          </w:p>
          <w:p w:rsidR="00000000" w:rsidRDefault="00373718">
            <w:pPr>
              <w:pStyle w:val="ConsPlusNormal"/>
            </w:pPr>
            <w:r>
              <w:t xml:space="preserve">спрей назальный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спрей назальный дозированный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йод + калия йодид + глицерол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37371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индакатерол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сальбутамол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73718">
            <w:pPr>
              <w:pStyle w:val="ConsPlusNormal"/>
            </w:pPr>
            <w:r>
              <w:t>аэрозоль для ингаляций дозированный, активируем</w:t>
            </w:r>
            <w:r>
              <w:t>ый вдохом;</w:t>
            </w:r>
          </w:p>
          <w:p w:rsidR="00000000" w:rsidRDefault="00373718">
            <w:pPr>
              <w:pStyle w:val="ConsPlusNormal"/>
            </w:pPr>
            <w:r>
              <w:t>капсулы для ингаляций;</w:t>
            </w:r>
          </w:p>
          <w:p w:rsidR="00000000" w:rsidRDefault="00373718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73718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373718">
            <w:pPr>
              <w:pStyle w:val="ConsPlusNormal"/>
            </w:pPr>
            <w:r>
              <w:t>раствор для ингаляций;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формотерол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73718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737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R03AK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373718">
            <w:pPr>
              <w:pStyle w:val="ConsPlusNormal"/>
            </w:pPr>
            <w:r>
              <w:t xml:space="preserve">порошок для </w:t>
            </w:r>
            <w:r>
              <w:t>ингаляций дозированный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73718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737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R03AL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вилантерол + умеклидиния б</w:t>
            </w:r>
            <w:r>
              <w:t>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ипратропия бромид + фенотерол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73718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средства для ле</w:t>
            </w:r>
            <w:r>
              <w:t>чения обструктивных заболеваний дыхательных путей для ингаляционного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глюкокортикоиды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беклометазон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7371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373718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73718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будесонид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назальные;</w:t>
            </w:r>
          </w:p>
          <w:p w:rsidR="00000000" w:rsidRDefault="00373718">
            <w:pPr>
              <w:pStyle w:val="ConsPlusNormal"/>
            </w:pPr>
            <w:r>
              <w:t>капсулы кишечнорастворимые;</w:t>
            </w:r>
          </w:p>
          <w:p w:rsidR="00000000" w:rsidRDefault="00373718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373718">
            <w:pPr>
              <w:pStyle w:val="ConsPlusNormal"/>
            </w:pPr>
            <w:r>
              <w:t>раствор для и</w:t>
            </w:r>
            <w:r>
              <w:t>нгаляций;</w:t>
            </w:r>
          </w:p>
          <w:p w:rsidR="00000000" w:rsidRDefault="00373718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7371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аклидиния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ипратропия бромид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73718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тиотропия бромид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73718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аэрозоль для ингаляций дози</w:t>
            </w:r>
            <w:r>
              <w:t xml:space="preserve">рованный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капли глазные;</w:t>
            </w:r>
          </w:p>
          <w:p w:rsidR="00000000" w:rsidRDefault="00373718">
            <w:pPr>
              <w:pStyle w:val="ConsPlusNormal"/>
            </w:pPr>
            <w:r>
              <w:t xml:space="preserve">капсулы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спрей назальный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спрей назальный дозированный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ксантины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аминофиллин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R03DX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бенрализумаб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меполизумаб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омализумаб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реслизумаб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фенспирид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Сироп;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737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R05CB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амброксол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капсулы пролонгированного действия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пастилки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</w:t>
            </w:r>
            <w:r>
              <w:t xml:space="preserve">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приема внутрь и ингаляций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сироп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диспергируемые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для рассасывания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шипучие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ацетилцистеин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гранулы для приготовления раствора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гранулы для приготовления сиропа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порошок для приготов</w:t>
            </w:r>
            <w:r>
              <w:t xml:space="preserve">ления раствора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 xml:space="preserve">раствор для инъекций и ингаляций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раствор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сироп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373718">
            <w:pPr>
              <w:pStyle w:val="ConsPlusNormal"/>
            </w:pPr>
            <w:r>
              <w:t xml:space="preserve">таблетки шипучие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дорназа альфа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</w:t>
            </w:r>
            <w:r>
              <w:t>р для ингаляций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дифенгидрамин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R06AC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хлоропирамин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R06AE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цетиризин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для приема внутрь;</w:t>
            </w:r>
          </w:p>
          <w:p w:rsidR="00000000" w:rsidRDefault="00373718">
            <w:pPr>
              <w:pStyle w:val="ConsPlusNormal"/>
            </w:pPr>
            <w:r>
              <w:t>сироп;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R06AX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антигистаминные средства с</w:t>
            </w:r>
            <w:r>
              <w:t>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лоратадин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сироп;</w:t>
            </w:r>
          </w:p>
          <w:p w:rsidR="00000000" w:rsidRDefault="00373718">
            <w:pPr>
              <w:pStyle w:val="ConsPlusNormal"/>
            </w:pPr>
            <w:r>
              <w:t>суспензия для приема внутрь;</w:t>
            </w:r>
          </w:p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R07AA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берактант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порактант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сурфактант-БЛ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</w:t>
            </w:r>
            <w:r>
              <w:t>иготовления эмульсии для ингаляционного введения;</w:t>
            </w:r>
          </w:p>
          <w:p w:rsidR="00000000" w:rsidRDefault="0037371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органы чувств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антибиотики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тетрациклин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S01EB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пилокарпин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S01EC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ацетазоламид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дорзоламид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S01ED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тимолол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</w:t>
            </w:r>
            <w:r>
              <w:t xml:space="preserve"> глазные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S01EE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тафлупрост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S01EX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бутиламиногидроксипропоксифеноксимети</w:t>
            </w:r>
            <w:r>
              <w:t>л-метилоксадиазол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тропикамид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оксибупрокаин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S01JA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флуоресцеин натрия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S01KA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гипромеллоза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S01LA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средства, препятствующие новообразованию</w:t>
            </w:r>
            <w:r>
              <w:t xml:space="preserve"> сосудов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ранибизумаб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рифамицин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аллергены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аллергены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V01AA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аллергенов экстракт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</w:t>
            </w:r>
            <w:r>
              <w:t>ор для внутрикожного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V03AB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антидоты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карбоксим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налоксон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сугаммадекс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V03AC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деферазирокс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диспергируемые;</w:t>
            </w:r>
          </w:p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V03AE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препараты для лечения гиперкалиемии и гиперфосфатемии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комплекс </w:t>
            </w:r>
            <w:r w:rsidR="00AB3549">
              <w:rPr>
                <w:noProof/>
                <w:position w:val="-6"/>
              </w:rPr>
              <w:drawing>
                <wp:inline distT="0" distB="0" distL="0" distR="0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севеламер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V03AF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дезинтоксикационные препараты для противоопухолевой терапии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кальция фолинат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капсулы;</w:t>
            </w:r>
          </w:p>
          <w:p w:rsidR="00000000" w:rsidRDefault="00373718">
            <w:pPr>
              <w:pStyle w:val="ConsPlusNormal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3737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двухцепочечная)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внутримыше</w:t>
            </w:r>
            <w:r>
              <w:t>чного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лечебное 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V06D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V06DD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V06DE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V07AB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V08A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рентгеноконтрастные средства, содержащие йод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V08AA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V08AB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йоверсол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йогексол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йомепрол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йопромид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V08B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V08BA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рентгеноконтрастные средства, содержащие бария сульфат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бария сульфат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V08C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контрастные средства для магнитно-резонансной томографии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V08CA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парамагнитн</w:t>
            </w:r>
            <w:r>
              <w:t>ые контрастные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гадобутрол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гадоверсетамид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гадодиамид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гадотеридол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V09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меброфенин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пентатех 99mTc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пирфотех 99mTc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терапевтические радиофармацевтические средства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V10B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V10BX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V10X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V10XX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радия хлорид [223 R</w:t>
            </w:r>
            <w:r>
              <w:t>a]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373718">
      <w:pPr>
        <w:pStyle w:val="ConsPlusNormal"/>
        <w:sectPr w:rsidR="00000000">
          <w:headerReference w:type="default" r:id="rId98"/>
          <w:footerReference w:type="default" r:id="rId9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40" w:name="Par9315"/>
      <w:bookmarkEnd w:id="140"/>
      <w:r>
        <w:t>&lt;*&gt; В том числе для обеспечения рецептов с 50-процентной скидкой от стоимости.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41" w:name="Par9316"/>
      <w:bookmarkEnd w:id="141"/>
      <w:r>
        <w:t>&lt;**&gt; Назначение и обеспечение по решению врачебной комиссии медицинской организации.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42" w:name="Par9317"/>
      <w:bookmarkEnd w:id="142"/>
      <w:r>
        <w:t>&lt;***&gt; Назначение по решению врачебной комиссии и по согласованию</w:t>
      </w:r>
      <w:r>
        <w:t xml:space="preserve"> с главным внештатным специалистом по профилю.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43" w:name="Par9318"/>
      <w:bookmarkEnd w:id="143"/>
      <w:r>
        <w:t>&lt;****&gt;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8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</w:t>
      </w:r>
      <w:r>
        <w:t>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144" w:name="Par9333"/>
      <w:bookmarkEnd w:id="144"/>
      <w:r>
        <w:t>ПЕРЕЧЕНЬ</w:t>
      </w:r>
    </w:p>
    <w:p w:rsidR="00000000" w:rsidRDefault="00373718">
      <w:pPr>
        <w:pStyle w:val="ConsPlusTitle"/>
        <w:jc w:val="center"/>
      </w:pPr>
      <w:r>
        <w:t>ЛЕКАРСТВЕННЫХ СРЕДСТВ, МЕДИЦИНСКИХ ИЗДЕЛИЙ, ИСПОЛЬЗУЕМЫХ</w:t>
      </w:r>
    </w:p>
    <w:p w:rsidR="00000000" w:rsidRDefault="00373718">
      <w:pPr>
        <w:pStyle w:val="ConsPlusTitle"/>
        <w:jc w:val="center"/>
      </w:pPr>
      <w:r>
        <w:t xml:space="preserve">ПРИ ОКАЗАНИИ ГРАЖДАНАМ БЕСПЛАТНОЙ </w:t>
      </w:r>
      <w:r>
        <w:t>СТОМАТОЛОГИЧЕСКОЙ</w:t>
      </w:r>
    </w:p>
    <w:p w:rsidR="00000000" w:rsidRDefault="00373718">
      <w:pPr>
        <w:pStyle w:val="ConsPlusTitle"/>
        <w:jc w:val="center"/>
      </w:pPr>
      <w:r>
        <w:t>МЕДИЦИНСКОЙ ПОМОЩИ И ПРИ ПРЕДОСТАВЛЕНИИ ОТДЕЛЬНЫМ</w:t>
      </w:r>
    </w:p>
    <w:p w:rsidR="00000000" w:rsidRDefault="00373718">
      <w:pPr>
        <w:pStyle w:val="ConsPlusTitle"/>
        <w:jc w:val="center"/>
      </w:pPr>
      <w:r>
        <w:t>КАТЕГОРИЯМ ГРАЖДАН МЕР СОЦИАЛЬНОЙ ПОДДЕРЖКИ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ind w:firstLine="540"/>
        <w:jc w:val="both"/>
        <w:outlineLvl w:val="2"/>
      </w:pPr>
      <w:r>
        <w:t>1. Перечень лекарственных средств, медицинских изделий, используемых при оказании гражданам бесплатной стоматологической медицинской помощи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443"/>
        <w:gridCol w:w="2891"/>
      </w:tblGrid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</w:t>
            </w:r>
          </w:p>
          <w:p w:rsidR="00000000" w:rsidRDefault="0037371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Производитель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Стоматологические материалы и средства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1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Материалы для временного пломбирования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Дентин - паста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Дентин для повязок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Лечебные прокладочные материалы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Гидроокись кальция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Кальципульпин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Кальцесил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Кальцесил ультра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Прокладочные материалы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Бейзлайн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Белокор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Глассин Бейз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Кемфил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Уницем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Фосфат-цемент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Цемион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4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Материалы для пломбирования корневых каналов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Апексдент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Гуттасилер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Иодент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Кальсепт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Камфорфен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Кариосан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Крезодент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Неотриоцинк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Нон фенол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Резорцин формальдегидная паста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Сеалдент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Стиодент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Тиэдент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Фосфадент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Цинкоксид-эвгеноловая паста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Эодент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Эпоксидный стоматологический герметик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Гуттаперчевые штифты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5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Девитализирующие средства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 для девитализации пульпы зуба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6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 для обработки корневых каналов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Беладез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Гваяфен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Гель для расширения корневых каналов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антисептической обработки корневых каналов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химического расширения каналов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сушки и обезжиривания каналов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остановки капиллярного кровотечения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Крезодент-жидкость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Йодекс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Камфорфен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Пульпосептин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Триоксидент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ЭндоЖи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7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 для распломбировки корневых каналов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Сольвадент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Фенопласт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Эвгенат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8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Материалы для пломбирования кариозных полостей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Аквион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Амальгама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Беладонт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Белацин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Глассин кидс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Глассин рест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Дентакор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Кемфил супериор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Компоцем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Поликарбоксилатный цемент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Призма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Силидонт-2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Силицин Плюс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ТаЛан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Цемион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Эвикрол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Чехия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Призмафил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Призмафил плюс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Призмафил-С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УниРест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Эстелюкс НК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ФлоуРест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8.23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ДентЛайт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9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Материалы для профилактики и запечатывания фиссур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Аргенат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Белагель Ca/P (F)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Белак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Глуфторэд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Профилак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Стомасил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ФисСил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Фторсодержащие лаки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10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Материалы для остановки кровотечений и профилактики осложнений после сложных удалений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Альванес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Альвостаз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Альгистаб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11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Альвеолярные повязки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Белайод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Витадонт (Белавит)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Гиалудент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Парасепт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Пародонтальные повязки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Диплен Дента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12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Вспомогательные материалы и средства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Аксил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Ангидрин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Бумажные штифты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Гель для удаления зубных камней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Гидросил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удаления зубных камней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Кариклинз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Колор-тест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гелей для травления эмали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Пасты полировочные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Ре-Корд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Стоматофит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Травекс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Адгезивная система Призма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13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Смазочные материалы для стоматологических наконечников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Дентоил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Словакия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Лабридент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Германия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Лабрикант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Великобритания,</w:t>
            </w:r>
          </w:p>
          <w:p w:rsidR="00000000" w:rsidRDefault="00373718">
            <w:pPr>
              <w:pStyle w:val="ConsPlusNormal"/>
            </w:pPr>
            <w:r>
              <w:t>Германия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Лабримед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Швейцария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Лабрифлюид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Швейцария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 для смазки микромоторов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Словакия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 для смазки турбинных наконечников KN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Словакия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 KR, KRL для смазки турбин, KN для смазки микромоторов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Словакия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Смиоил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Словакия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Спрейнет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Швейцария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Шприц для смазки Лабримед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Швейцария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Перевязочный материал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Бинт медицинский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Ватные валики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Лейкопластырь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15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Расходные материалы для зуботехнической лаборатории (детский прием)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Винт ортодонтический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Воск базисный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Воск моделировочный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Временные поликарбонатные коронки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Гильзы стальные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Гипс медицинский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Зубы пластмассовые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Изокол 69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Полисет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Порошок полировочный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Проволока круглая из нержавеющей стали (ортодонтическая)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Пластмасса для несъемных протезов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</w:t>
            </w:r>
            <w:r>
              <w:t>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Слепочные материалы (альгинатные)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Стандартные металлические коронки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Супергипс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Пластмасса базисная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II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Инструменты стоматологические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1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Вращающиеся инструменты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Боры стальные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Боры твердосплавные (карбидные, карбид-вольфрамовые)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Боры алмазные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Боры корневые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Боры корневые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Головки абразивные (по фасонам)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Диски алмазные стомат</w:t>
            </w:r>
            <w:r>
              <w:t xml:space="preserve">ологические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Дискодержатели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Круги карборундовые и эластические для бормашин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Финиры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Фрезы зуботехнические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2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Инструменты для обработки корневых каналов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Бурав корневой, напильник корневой, типы "Н", "К" (упаковка, 50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Дрильборы (ручные, машинные), каналорасширители "КР3" (упаковка, 50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Игла корневая (упаковка, 500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Инструменты для извлечения инородного тела из канала корня зуба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Каналонаполнители </w:t>
            </w:r>
            <w:r>
              <w:t>(упаковка, 50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Пульпоэкстракторы (короткие, длинные) (упаковка, 50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инструментов эндодонтических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Ni-Tifiles (Ni-Ti-Flexfiles) (упаковка, 6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никель-титановые вращающиеся (K3-files, Quantec, FlexMaster, C-Pilot, OrificeOpener, Protaper, M-Two) (упаковка: 4 - 6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H-Files (Sec-O-F</w:t>
            </w:r>
            <w:r>
              <w:t>iles, Engine, O-Files, H-File) (упаковка, 6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K-Reamers (K-Flexoreamers, Engine Reamers, Super Files, Peeso Reamers, Apical Reamers, N-files) (упаковка, 6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К-Files (К-Flexofiles, K-Flex, K-TripleFiles) (упаковка, 6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Pathfinder, Pathfinder CS (упаковка, 6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File</w:t>
            </w:r>
            <w:r>
              <w:t>s (упаковка, 6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Paste Fillers (Paste Carriers, Lentulo, Handy Lentulo) (упаковка, 4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Spreaders, Pluggers (Gutta Condenser, Finder Pl</w:t>
            </w:r>
            <w:r>
              <w:t>uggers, Spreador A, Plugger B, Heat-Carrier Pluggers) (упаковка, 6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Barbed Broaches, Nerve needle (упаковка: 10 - 30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2.21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серии Golden Medium (упаковка, 6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3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Инструменты стоматологические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Бюгель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Артикулятор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Гладилка серповидная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Зеркало стоматологическое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Зеркало стоматологическое (с ручкой)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Зонд зубной (стоматологический) (угловой, штыковидный, градуированный, пародонтологический)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Колба резиновая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</w:t>
            </w:r>
            <w:r>
              <w:t>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Коронкосниматель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Кюветы зуботехнические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Лента бандажная стальная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Ложки слепочные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Лоток для инструментов (почкообразный, прямоугольный)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</w:t>
            </w:r>
            <w:r>
              <w:t>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Матрицедержатели (Тоффльмайера, SuperMat, секционные)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Молоток зуботехнический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стоматологических инструментов (для осмотра,</w:t>
            </w:r>
            <w:r>
              <w:t xml:space="preserve"> пломбирования, пародонтологический)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стоматологических инструментов в стерилизаторе (лотке) (для осмотра, пломбирования, пародонтологический)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инструментов для удаления зубных отложений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Наковальня зуботехническая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Напильники, надфели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Насадки устройств для удаления зубных отложений (скейлеров)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Нож для гипса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Ножницы для металла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Окклюдатор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Пинцет зубной (стоматологический)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Плоскогубцы, к</w:t>
            </w:r>
            <w:r>
              <w:t xml:space="preserve">руглогубцы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Роторасширитель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Щипцы клювовидные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Щипцы крампонные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Шпатель для замешивания гипса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Шпатель для замешивания цемента (стоматологический)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Шпатель </w:t>
            </w:r>
            <w:r>
              <w:t xml:space="preserve">зуботехнический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Шприц с иглами для промывания корневых каналов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Штопфер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Штопфер-гладилка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Экскаватор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Языкодержатель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 стоматологический для микромоторов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 стоматологический турбинный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3.39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 эндодонтический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Роторные группы к турбинным наконечникам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3.41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Головка к угловому наконечнику с кнопкой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4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Вспомогательные инструменты для пломбирования зубов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Аппликаторы для нанесения адгезива (микробраш) (упаковка: 50 - 100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Кисточки для нанесения адгезива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Клинья для фиксации матриц (деревянные, светопроводящие, адапт-клинья)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Матрицы контурные различных конфигураций (металлические, полистирольные, прозрачные)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Матрицы (стальные, пластиковые, полистирольные, самозатягивающиеся, секцион</w:t>
            </w:r>
            <w:r>
              <w:t>ные, целлулоидные, цервикальные, Stopstrip)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Матричная лента (металлическая, прозрачная, целлулоидная)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Пластинка стеклянная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Пластинки разделительные (металлические, пластиковые, целлулоидные)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Флоссы для фиксации матриц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Чашка Петри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Шовный материал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5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Полировочный инструментарий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Головки шлифовальные стоматологические цветокодированные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для окончательной обработки пломб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Наборы дисков для шлифования и полировки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Полиры для углового наконечника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Полоски шлифовальные для снятия излишков материала, для предварительного шлифования, для окончательного шлифования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Пуховки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Щетки полировочные (профилактические, для полировки пломб)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Щетки полировочные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Штрипсы абразивные (металлические, полистироль</w:t>
            </w:r>
            <w:r>
              <w:t>ные)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Фильцы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Финиры для турбинного и углового наконечников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6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Инструментарий для удаления зубов и хирургических вмешательств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Долото стоматологическое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Иглодержатель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Иглы для карпульных шприцев (упаковка, 100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Иглы хирургические (в т.ч. иглы с шовным материалом)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Зажимы бельевые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Зажим кровоостанавливающий (Москит, Кохера)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Корнцанг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Крючки Фарабефа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Кусачки костные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Лезвия одноразовые для скальпеля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Ложка кюретажная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Молоток с резиновой накладкой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Набор щипцов ортодонтических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Насадки сменные для электрошпателя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Ножницы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Пинцет для постановки клиньев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Распатор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Ручка для скальпеля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Скальпели (в т.ч. одноразовые со сменными лезвиями)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Шприцы одноразовые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Шприц карпульный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Щипцы для удаления зубов верхних челюстей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Щипцы для удаления зубов нижней челюсти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Щипцы для уд</w:t>
            </w:r>
            <w:r>
              <w:t>аления корней верхних челюстей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Щипцы для удаления корней нижней челюсти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6.28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Элеваторы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4"/>
            </w:pPr>
            <w:r>
              <w:t>7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Прочие инструменты, материалы, средства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Бумага артикуляционная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Бумага наждачная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Гибкий шланг для наконечников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Гипсоотстойник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Зажим для салфеток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Зонд для лазерного доплеровского флоуриметра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Клеенка медицинская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Мешок Амбу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Воздуховод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Пипетка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Пленка рентгеновская (дентальная, для ортопантомографов)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Система для внутривенных вливаний (одноразовая)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Термометр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Тонометр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Фиксаж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Часы песочные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Чашки пластмассовые </w:t>
            </w:r>
            <w:hyperlink w:anchor="Par10601" w:tooltip="&lt;*&gt; Детская стоматолог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Электроды одноразовые десневые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Электроды одноразовые накожные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для онкоскрининга слизистой оболочки полости рта ВизиЛайт Плюс (на 10 пациентов)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США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Набор красителей ВизиЛайт Плюс (на 6 пациентов)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США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Очки с фильтром ВизиЛайт Плюс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США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7.25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Шарики для гласперленового стерилизатора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III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Лекарственные препараты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Адреналина гидрохлорид, 0,1% р-р (ампулы, 1 мл, N 5)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Аммиак, 10% р-р (флакон, 40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Анальгин, р-р 500 мг/мл (ампулы, 2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Анестезин, 300 мг (таблетки, N 10, 20)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Артикаин (картридж, 1,7 мл, N 10 - 100)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Ацикловир, 20,0 мг (таблетки, N 20);</w:t>
            </w:r>
          </w:p>
          <w:p w:rsidR="00000000" w:rsidRDefault="00373718">
            <w:pPr>
              <w:pStyle w:val="ConsPlusNormal"/>
            </w:pPr>
            <w:r>
              <w:t>5% мазь (туба: 5,0; 10,0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Бриллиантовый зеленый, 1% р-р (флакон 10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Биосед (ампулы, 1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Брилокаин (картридж, 1,7 - 1,8 мл, N 10 - 50)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Бупивакаин, 0,5% р-р (ампулы</w:t>
            </w:r>
            <w:r>
              <w:t>, 5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БФ-6 клей (туба, 15,0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Валокордин, капли (флакон: 20, 50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Германия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Валосердин, капли (флакон: 15, 20, 25, 30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Викасол, 1% р-р (ампулы, 2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Гидрокортизон, 1%, 2,5% мазь (туба, 2,5 г); 0,5% мазь (туба: 3,0, 10,0 г); суспензия для инъекций 125 мг + 25 мг/5 мл (флакон)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Гипохлорит натрия, 3% р-р (флакон, 100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Глюкоза, 5%, 10% р-р, (флакон 250</w:t>
            </w:r>
            <w:r>
              <w:t>, 500 мл); р-р для инъекций 4,0 г (ампулы, 10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Гемостатическая губка (пластины размером 100 x 100 или 50 x 50 мм)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Дексаметазон, 500 мкг (таблетки, N 10, 20, 50 шт.); 0,4% р-р (ампулы, N 5, 25)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Дибазол, 0,5% р-р (ампулы, 1 мл, N 5,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Диоксидин, 5,0 мг/мл р-р (ампулы, 10 мл, N 10); 5% мазь (банка, 60,0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остановки кровотечения, р-р (флакон, 13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Зовиракс, </w:t>
            </w:r>
            <w:r>
              <w:t>5% крем (туба, 5,0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Великобритания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Ируксол, мазь (туба, 30,0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Йод, 5% спиртовой р-р (флакон: 3, 10, 15, 25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Йодинол, р-р, 100,0 мг/100 мл (флакон, 100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Йодоформ, порошок (флакон: 3,0; 5,0; 10,0; 20,0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Кальция хлорид, 10% р-р (ампулы,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Кальция глюконат, 0,5 г (таблетки, N 10, 20, 50)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Камистад (гель, 20,0 мг + 185,0 мг/г (туба, 10,0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Кандид, 1% р-р (флакон, 15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Капрамин (флакон, 30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Клотримазол, 1% мазь (туба, 20,0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Корвалол (капли) (флакон: 15, 25, 30, 40, 45, 50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Коргликон (коргликард) 0,06% р-р (ампулы, 1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Кордиамин, 250 мг/мл, р-р (ампулы, 1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Кофеин, 20% р-р (</w:t>
            </w:r>
            <w:r>
              <w:t>ампулы, 1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Лазикс, р-р (ампулы, 2 мл, N 10, 50)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Левомеколь, мазь (туба, 40,0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Леворин, 500 тыс. ЕД/г, мазь (туба, 30,0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Лидаза, 64 ЕД (флакон,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Лидокаина гидрохлорид, 2% р-р (ампулы, 2,0 мл, N 100); 10% р-р (ампулы, 2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Лидоксор, 15% гель (туба, 45,0 г); 15% р-р (спрей, 30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Линкомицина гидрохлорид, 30% р-р, 600 мг/2 мл (ампулы, N 5,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Магния сульфат, 2</w:t>
            </w:r>
            <w:r>
              <w:t>0, 25% р-р (ампулы, 5 мл, 10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Мезатон, 1,0% р-р для инъекций (ампулы, 1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Мепивакаин, р-р: 1%; 1,5%; 2%; 3% (картридж, 1,7 - 1,8 мл, N 10 - 100)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Метрогил-дента, гель 10 мг + 500 мкг/г (туба: 5,0; 20,0; 30,0; 50,0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Индия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Натрия хлорид, 0,9% р-р (флакон: 250, 500 мл; флакон для инъекций, 10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Нистатин, 250000, 500000 ЕД, (таблетки, N 20); мазь, 100000 ЕД/1,0 г (туба 10,0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Нитроглицерин, 0,0029, 0,0052 г (таблетки, N 50)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Новокаин, 0,25%, 0,5%, 1,0%, 2,0% р-р (ампулы: 1, 2, 5, 10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Но-шпа, 0,04 (таблетки, N 20, 60, 80, 100); 2% р-р (ампулы, N 25)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Франция, Германия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Облепиховое масло 0,2 г (капсулы N 10, 50, 100); (флакон, 50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Оксолин, 0,25% мазь (туба, 30,0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Папаверина гидрохлорид, 0,04 г (таблетки N 10); 2% р-р (ампулы, 2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Перекись водорода, 3% р-р (флакон: 25, 40, 100 </w:t>
            </w:r>
            <w:r>
              <w:t>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Преднизолон, р-р, 25 мг/мл, (ампулы, 1 мл, N 3, 5, 25, 50, 100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Протаргол, 2% р-р (флакон, 10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Резорцин (порошок)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Ретинола ацетат, 3,44% масляный р-р (флакон: 5, 10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Ромазулан (флакон: 50, 100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Ротокан (флакон: 25, 50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Синтомицин, 1%, 5%, 10% линимент (туба, 25,0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Скандонест (картридж, 1,8 мл, N 10 - 50 шт.)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Франция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Солкосерил (актовегин) 5% мазь, гель (туба, 20,0г)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Спирт этиловый, 95%, 70% (флакон, 100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Сульфацил натрия, 20% р-р, капли глазные (тюбик-капельница, флакон-капельница: 1,3; 1,5; 2; 5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Супрастин, 20 мг/мл, р-р для инъекций (ампулы, 1 мл,</w:t>
            </w:r>
            <w:r>
              <w:t xml:space="preserve"> N 5)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Тавегил, 0,1% р-р (ампулы, 1 мл, N 5)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Трипсин (флакон, 001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Трихопол, 0,25 г (таблетки, N 20)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Польша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Ультракаин (Д-С, Д-С форте, Д; картридж, 1,7 мл, N 10 - 100)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Германия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Формалин, 10% р-р (флакон, 100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Фурацилин, 0,1 г (таблетки, N 10; р-р, 400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Фуросемид, 1,0% р-р для инъекций (ампулы, 1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Химопсин, порошок 0,025, 0,05 г (флакон,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Хлорамин (15,0 кг; 300,0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Хлоргексидина биглюконат, 20% р-р (флакон, 100 мл, 1, 3, 5, 10 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Хлорофиллипт, 1% спиртовой р-р (флакон, 100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Холисал, гель (туба, 10,0 г)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Шиллера-Писарева, р-р (флакон, 20 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Эвгенол (флакон, 25 </w:t>
            </w:r>
            <w:r>
              <w:t>мл)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Кислота аскорбиновая 5% 2 мл N 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Эуфиллин 2,4% р-р (ампулы, 10 мл,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Валидол 60,0 мг (таблетки N 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IV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 индивидуальной защиты и инфекционного контроля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Бахилы полиэтиленовые (одноразовые)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Бюкс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Диспенсер для раздачи валиков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Емкости для хранения стерильного перевязочного материала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Емкости для предстерилизационной обработки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Защитные очки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Защитные экраны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Индикаторы стерильности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Кассета для одноразовых полотенец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Кассета для одноразовых стаканов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Контейнер для хранения салфеток (фартуков)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Коробки металлические для стерилизации материалов и инструментов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Крафт-пакеты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</w:t>
            </w:r>
            <w:r>
              <w:t>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Лампы бактерицидные (запасные, сменные)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Маски для медицинского персонала (одноразовые)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Мешки для утилизации медицинских отходов (желтые, белые) в соответствии с ГОСТ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Пакеты для стерилизации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Перчатки медицинские (латексные, текстурированные)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Полотен</w:t>
            </w:r>
            <w:r>
              <w:t>ца бумажные одноразовые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Пылесосы (одноразовые)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Салфетки защитные для пациентов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Слюноотсосы (одноразовые)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Стаканы (одноразовые)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для гашения пенообразования в фильтрах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для полоскания полости рта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Фартуки одноразовые, полиэтиленовые в рулоне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Бак полиэтиленовый с крышкой для сбора медицинских отходов класса Б (эпидемически опасные отходы)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Емкость контейнер класса Б опасные отходы (для сбора острого</w:t>
            </w:r>
            <w:r>
              <w:t xml:space="preserve"> инструментария одноразовый)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Россия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V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Дезинфицирующие и стерилизующие средства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Дезинфицирующие и стерилизующие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российского и импортного производства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45" w:name="Par10601"/>
      <w:bookmarkEnd w:id="145"/>
      <w:r>
        <w:t>&lt;*&gt; Детская стоматология.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ind w:firstLine="540"/>
        <w:jc w:val="both"/>
        <w:outlineLvl w:val="2"/>
      </w:pPr>
      <w:r>
        <w:t>2. Перечень лекарственных средств, медицинских изделий, используемых при предоставлении отдельным категориям граждан мер социальной поддержки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Материалы для изготовления зубных протезов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Беласт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Вазелин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 базисный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 коронковый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 бюгельный-02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 липкий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 моде вакс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 моделировочный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 погружной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 пришеечный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 ретенционный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Восковые заготовки для бюгельных протезов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Восковые заготовки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Восколит отечес</w:t>
            </w:r>
            <w:r>
              <w:t>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Воск фрезерный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Выблокировочный воск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Гильза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Гипс медицинский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Диспенсер для материала для изготовления мягкой прокладки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Жидкость </w:t>
            </w:r>
            <w:r>
              <w:t>для остановки капиллярного кровотечения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сушки и обезжиривания коронок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Зубы пластмассовые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Зуб стальной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Изолирующий (лак) состав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Кламмер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Кламмерные профили различные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Лаки для покрытия отпрепарированных не депульпированных зубов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Лак покрывной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Лак ретенционный</w:t>
            </w:r>
            <w:r>
              <w:t xml:space="preserve"> + ретенционные шарики (перлы)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Масса дублирующая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Масса огнеупорная для моделей и форм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 для изготовления мягкой прокладки импортног</w:t>
            </w:r>
            <w:r>
              <w:t>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 фотополимеризующийся для индивидуальных ложек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 для формирования функциональных краев протезов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Матрица эластичная для восковых заготовок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Металлы для литейных работ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Металл легкоплавкий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Мягкая прокладка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Пластмасса базисная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Пластмасса для несъемных протезов</w:t>
            </w:r>
            <w:r>
              <w:t xml:space="preserve">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Полировочная паста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Порошок полировочный для пластмассы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Парафин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Пин-штифт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Пластины небные (одноразовые и многоразовые)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Пластмасса для изготовления временных коронок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Пластмасса для перебазировки протезов отечественного и импортного производс</w:t>
            </w:r>
            <w:r>
              <w:t>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Припой серебряный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Ретракционная нить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Рифленая пластина восковая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Спрей окклюзионный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Спрей для обработки </w:t>
            </w:r>
            <w:r>
              <w:t>огнеупорных моделей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Спрей для снятия напряжения с силиконовых форм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Супергипс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Штифты внутриканальные беззольные и развертки к ним отечественного и импортного произ</w:t>
            </w:r>
            <w:r>
              <w:t>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Штумпф-лак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Электрокорунд, оксид алюминия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Вращающиеся инструменты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Бор алмазный, твердосплавный для турбинного наконечника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Бор твердосплавный зуботехнический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Головки алмазные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Головки шлифовальные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Головки фасонные шлифовальные для обработки КХС оте</w:t>
            </w:r>
            <w:r>
              <w:t>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Головки шлифовальные гибкие для бормашины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Диски бумажные водостойкие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Диски сепарационные вулканитовые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Диски алмазные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Круги полировальные гибкие для бормашин диаметром 18 мм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Круг полировальный эластичный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Круги шлифовальные карборундовые для шлифмашин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Круги шлифовальные для бормашин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Круги шлифовальные гибкие для бормашин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Круги шлифовальные эластичные для бормашин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Круги шлифовальные эластичные для шлифмашин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Круги прорезные диаметром 40 мм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Круги шлифовальные разного профиля для обработки КХС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Пила коронковая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Щетки щетинистые зуботехнические отечественного </w:t>
            </w:r>
            <w:r>
              <w:t>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Щетки нитяные для шлифмашин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Щетки щетинистые для бормашин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Щетки металлические для бормашин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Щетки нитяные для бормашин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Фильцы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Фрезы зуботехнические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Peeso Reamer (упаковка, 6 шт.)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Peeso Gates (Gates Drills) (упаковка, 6 шт.)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III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Оборудование, инструм</w:t>
            </w:r>
            <w:r>
              <w:t>енты и расходные материалы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Аппарат для фрезерования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Аппарат для полировки протезов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Аппарат пароструйный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Аппарат паяльный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Аппарат пескоструйный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Аппарат электрополировочный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Аппарат для полимеризации протезов отечественного и импор</w:t>
            </w:r>
            <w:r>
              <w:t>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Аппарат для разогревания дублирующей массы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Артикулятор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Бензин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Бормашина зуботехническая (мотор зуботехнический)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Бумага артикуляционная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Бумага наждачная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Бумага копировальная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Бура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Бюгель однокюветный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Бюгель двухкюветный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Вакуумный насос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Вакуумный смеситель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Вибростол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Гипсоотстойник отечественного и импортного</w:t>
            </w:r>
            <w:r>
              <w:t xml:space="preserve">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Дискодержатель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Емкость для смешивания ЕС 1.2 (0,25 л)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Емкость для смешивания ЕС 1.3 (0,5 л)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Жидкость для отбеливания (в том числе соляная и азотная кислота)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Замковые крепления (аттачмены)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Камера фотополимеризационная для изготовления индивидуальных ложек и запасные лампы к ней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Колба для замешивания гипса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Компрессор от</w:t>
            </w:r>
            <w:r>
              <w:t>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Кювета большая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Кювета средняя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Кювета малая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Лоток с набором инструментов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Ложка для снятия слепков металлическая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Ложка для разогрева сплавов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Микромотор на стоматологическую установку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Молоток латунный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Молоток стальной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 зуботехнический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Нож для гипса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Наковальня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Наклонная плоскость для выравнивания окклюзионной поверхности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 турбинный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Напильники, надфили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Ножницы для коронок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Наконечник прямой отечественного и </w:t>
            </w:r>
            <w:r>
              <w:t>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 угловой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Окклюдатор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Параллелометр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Печь муфельная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Пилка для гипса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Пинцет анатомический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Плоскогубцы, круглогубцы, кусачки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Пресс гидравлический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Пресс </w:t>
            </w:r>
            <w:r>
              <w:t>(аппарат) для штамповки металлических коронок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Проволока ортодонтическая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Разборная модель Model System 2000 (комплект и расходные материалы)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Роторная группа для турбинного наконечника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Сетка для армирования съемных пластинчатых протезов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Система для изготовления разборных моделей (комплект и расходные матери</w:t>
            </w:r>
            <w:r>
              <w:t>алы)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Система Vertex для изготовления бюгельных протезов (оборудование и расходные материалы)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Сменные насадки к электрошпателю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Сопло твердосплавное для пескоструйного аппарата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Спирт этиловый 95%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Спиртовка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Станок для разрезания гипсовых моделей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Стекла для замешивания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Стул зуботехнический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Стол зуботехнический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Триммер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Устройство (аппарат) для снятия коронок и мостовидных протезов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Чашка Петри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Шлифмотор зуботехнический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Шнур к электрошпателю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Шпатель для гипса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Шпатель зуботехнический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Щипцы крампонные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Электролит для КХС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Электрошпатель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Эндодонтические инструменты отечест</w:t>
            </w:r>
            <w:r>
              <w:t>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Принадлежности для вытяжной техники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Пылесос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Боксы зуботехнические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IV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Материалы для фиксации коронок и мостовидных протезов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Адгезор Карбофайн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Дентин-паста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Материалы для временной фиксации коронок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Унифас-2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Фуджи I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V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Слепочные материалы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Слепочные материалы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VI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Местноанестезирующие препараты, инструменты для местной анестезии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Иглы для карпульных шприцев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Местные анестетики, в т.ч. карпульные,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Шприц одноразовый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Шприц карпульный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VII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Медикаменты и перевязочные средства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Бинт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Ватные валики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Гипохлорит натрия, 3,0% р-р (флаконы: 30, 100 мл)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Калия перманганат (1:5000)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Лейкопластырь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Марля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Перекись водорода, 3% р-р (флаконы: 40, 100 мл)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Спирт этиловый (70%, 95% флакон, 100 мл)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Солкосерил, 5,0% мазь (туба, 20,0 г)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VIII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 индивидуальной защиты для врача и зубного техника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Колпаки, в т.ч. одноразовые, отечественного и импортног</w:t>
            </w:r>
            <w:r>
              <w:t>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Маски одноразовые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Очки защитные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Перчатки латексные, нитриловые (кольчужные, текстурированные)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Фартук одноразовый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Экран защитный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IX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 индивидуальной защиты пациента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Бахилы одноразовые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Наконечники для слюноотсоса</w:t>
            </w:r>
            <w:r>
              <w:t xml:space="preserve"> (пылесоса) одноразовые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Салфетки двухслойные одноразовые для пациента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Фартук для пациента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X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Средства и предметы инфекционного контроля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Индикаторы стерилизации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Крафт-пакеты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Мыло жидкое с антибактериальным эффектом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Пакеты для упаковки стерильных инструментов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Растворы дезинфицирующие отечествен</w:t>
            </w:r>
            <w:r>
              <w:t>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Салфетки для дезинфекции наконечников и поверхностей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Спрей для наконечника очищающий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Спрей-смазка для наконечника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Спрей (жидкость, гель) для обработки рук с антибактериальным эффектом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для гашения пенообразования в фильтрах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Таблетки (порошок, гранулы) для приготовления де</w:t>
            </w:r>
            <w:r>
              <w:t>зинфицирующих растворов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Шарики для гласперленового стерилизатора отечественного и импортного производства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XI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Медикаменты и инструменты для оказания неотложной помощи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Адреналина гидрохлорид, 0,1% р-р (ампулы, 1 мл, N 5)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Валидол (таблетки, 60,0 мг, N 10)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Воздуховод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Кальция хлорид 10,0% р-р (ампулы, 10 мл, N 10)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Клей БФ (туба, 15,0 г)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Корвалол (капли) (флакон: 15, 25, 30, 40, 45, 50 мл)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Коргликон (коргли</w:t>
            </w:r>
            <w:r>
              <w:t>кард) 0,06% р-р (ампулы, 1 мл, N 10)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Кордиамин, 250 мг/мл, р-р (ампулы, 1 мл, N 10)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Мезатон 1,0% р-р (ампулы, 1 мл, N 10)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Мешок Амбу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Настойка валерианы (флакон: 15, 25, 30, 50 мл)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Натрия хлорид 0,9% р-р (флакон, 250 мл; ампулы, 10 мл, N 10)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Нитроглицерин (таблетки, 0,5 мг, N 40)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Преднизолон, 25 мг/мл, р-р (ампулы, 1 мл, N 10)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Роторасширитель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Система для внутривенных вливаний одноразовая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Супрастин, 20 мг/мл, р-р (ампулы, 1 мл, N 5)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Сульфацил натрия, 20% р-р, капли глазные (тюбик-капельница, флакон-капельница: 1,3; 1,5; 2; 5 мл)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Спиртовая настойка йода, 5% р-р (флаконы, 25 мл)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Фуросемид 1,0% р-р (ампулы, 1 мл, N 10)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Эуфиллин</w:t>
            </w:r>
            <w:r>
              <w:t xml:space="preserve"> 2,4% р-р (ампулы, 10 мл, N 10)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Языкодержатель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9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146" w:name="Par11109"/>
      <w:bookmarkEnd w:id="146"/>
      <w:r>
        <w:t>ЦЕЛЕВЫЕ ЗНАЧЕНИЯ КРИТЕРИЕВ ДОСТУПНОСТИ И КАЧЕСТВА</w:t>
      </w:r>
    </w:p>
    <w:p w:rsidR="00000000" w:rsidRDefault="00373718">
      <w:pPr>
        <w:pStyle w:val="ConsPlusTitle"/>
        <w:jc w:val="center"/>
      </w:pPr>
      <w:r>
        <w:t>МЕДИЦИНСКОЙ ПОМОЩИ, ОКАЗЫВАЕМОЙ В РАМКАХ ТЕРРИТОРИАЛЬНОЙ</w:t>
      </w:r>
    </w:p>
    <w:p w:rsidR="00000000" w:rsidRDefault="00373718">
      <w:pPr>
        <w:pStyle w:val="ConsPlusTitle"/>
        <w:jc w:val="center"/>
      </w:pPr>
      <w:r>
        <w:t>ПРОГРАММЫ ГОСУДАРСТВЕННЫХ ГАРАНТИЙ БЕСПЛАТНОГО ОКАЗАНИЯ</w:t>
      </w:r>
    </w:p>
    <w:p w:rsidR="00000000" w:rsidRDefault="00373718">
      <w:pPr>
        <w:pStyle w:val="ConsPlusTitle"/>
        <w:jc w:val="center"/>
      </w:pPr>
      <w:r>
        <w:t>ГРАЖДАНАМ МЕДИЦИНСКОЙ ПОМОЩИ В КРАСНОЯРСКОМ КРАЕ</w:t>
      </w:r>
    </w:p>
    <w:p w:rsidR="00000000" w:rsidRDefault="00373718">
      <w:pPr>
        <w:pStyle w:val="ConsPlusTitle"/>
        <w:jc w:val="center"/>
      </w:pPr>
      <w:r>
        <w:t>НА 2022 ГОД И НА ПЛАНОВЫЙ ПЕРИОД 202</w:t>
      </w:r>
      <w:r>
        <w:t>3 И 2024 ГОДОВ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31"/>
        <w:gridCol w:w="1019"/>
        <w:gridCol w:w="1019"/>
        <w:gridCol w:w="1021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2024 г.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Критерии доступности медицинской помощи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Удовлетворенность населения доступностью медицинской помощи, в том числе: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 от числа о</w:t>
            </w:r>
            <w:r>
              <w:t>прошенных (по данным страховых медицинских организаций)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9,6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</w:t>
            </w:r>
            <w:r>
              <w:t>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</w:t>
            </w:r>
            <w:r>
              <w:t>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человек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Число пациентов</w:t>
            </w:r>
            <w:r>
              <w:t xml:space="preserve">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</w:t>
            </w:r>
            <w:r>
              <w:t>соглашения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человек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Критерии качества медицинской помощи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впервые выявленных заболеваний</w:t>
            </w:r>
            <w:r>
              <w:t xml:space="preserve">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впервые выявленных заболеваний при профилактических медицинс</w:t>
            </w:r>
            <w:r>
              <w:t>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Доля впервые выявленных онкологических заболеваний при профилактических медицинских осмотрах, в </w:t>
            </w:r>
            <w:r>
              <w:t>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пациентов с инфарктом миокарда, госпитализированных в первые 1</w:t>
            </w:r>
            <w:r>
              <w:t>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</w:t>
            </w:r>
            <w:r>
              <w:t xml:space="preserve"> острым инфарктом миокарда, имеющим показания к ее проведению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45,0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</w:t>
            </w:r>
            <w:r>
              <w:t>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75,0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па</w:t>
            </w:r>
            <w:r>
              <w:t>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75,0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пациентов с острыми цереброваскулярными болезнями</w:t>
            </w:r>
            <w:r>
              <w:t>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t xml:space="preserve"> от начала заболевания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8,5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</w:t>
            </w:r>
            <w:r>
              <w:t>и региональные сосудистые центры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8,5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</w:t>
            </w:r>
            <w:r>
              <w:t>оцентов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95,0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единиц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Эффективность деятельности медицинских организаций: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функция врачебной должности: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посещений в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посещений в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посещений в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число дней работы койки в году: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дней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333,0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333,0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дней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336,5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дней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324,8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10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147" w:name="Par11317"/>
      <w:bookmarkEnd w:id="147"/>
      <w:r>
        <w:t>ПЕРЕЧЕНЬ</w:t>
      </w:r>
    </w:p>
    <w:p w:rsidR="00000000" w:rsidRDefault="00373718">
      <w:pPr>
        <w:pStyle w:val="ConsPlusTitle"/>
        <w:jc w:val="center"/>
      </w:pPr>
      <w:r>
        <w:t>ИССЛЕДОВАНИЙ И ИНЫХ МЕДИЦИНСКИХ ВМЕШАТЕЛЬСТВ,</w:t>
      </w:r>
    </w:p>
    <w:p w:rsidR="00000000" w:rsidRDefault="00373718">
      <w:pPr>
        <w:pStyle w:val="ConsPlusTitle"/>
        <w:jc w:val="center"/>
      </w:pPr>
      <w:r>
        <w:t>ПРОВОДИМЫХ В РАМКАХ УГЛУБЛЕННОЙ ДИСПАНСЕРИЗАЦИИ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bookmarkStart w:id="148" w:name="Par11321"/>
      <w:bookmarkEnd w:id="148"/>
      <w:r>
        <w:t>1. Первый этап углу</w:t>
      </w:r>
      <w:r>
        <w:t>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</w:t>
      </w:r>
      <w:r>
        <w:t xml:space="preserve">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а) измерение насыщения крови кислородом (сатурация) в покое;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б) тест с 6-минутной ходьбой (при и</w:t>
      </w:r>
      <w:r>
        <w:t>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в) проведение спирометрии или спирографии;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г) общий (клинический) анализ крови р</w:t>
      </w:r>
      <w:r>
        <w:t>азвернутый;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д) 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аспартатаминотрансферазы в крови, </w:t>
      </w:r>
      <w:r>
        <w:t>определение активности лактатдегидрогеназы в крови, исследование уровня креатинина в крови);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ж) проведение рентгеног</w:t>
      </w:r>
      <w:r>
        <w:t>рафии органов грудной клетки (если не выполнялась ранее в течение года);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</w:t>
      </w:r>
      <w:r>
        <w:t xml:space="preserve"> заболевания (состояния) и включает в себя: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б) проведение компьютерной томографии легких (в случае показ</w:t>
      </w:r>
      <w:r>
        <w:t>ателя сатурации в покое 94 процента и ниже, а также по результатам проведения теста с 6-минутной ходьбой);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11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149" w:name="Par11348"/>
      <w:bookmarkEnd w:id="149"/>
      <w:r>
        <w:t>ПЕРЕЧЕНЬ</w:t>
      </w:r>
    </w:p>
    <w:p w:rsidR="00000000" w:rsidRDefault="00373718">
      <w:pPr>
        <w:pStyle w:val="ConsPlusTitle"/>
        <w:jc w:val="center"/>
      </w:pPr>
      <w:r>
        <w:t>ЗАБОЛЕВАНИЙ, СОСТОЯНИЙ (ГРУПП ЗАБОЛЕВАНИ</w:t>
      </w:r>
      <w:r>
        <w:t>Й, СОСТОЯНИЙ)</w:t>
      </w:r>
    </w:p>
    <w:p w:rsidR="00000000" w:rsidRDefault="00373718">
      <w:pPr>
        <w:pStyle w:val="ConsPlusTitle"/>
        <w:jc w:val="center"/>
      </w:pPr>
      <w:r>
        <w:t>С ОПТИМАЛЬНОЙ ДЛИТЕЛЬНОСТЬЮ ЛЕЧЕНИЯ ДО 3 ДНЕЙ ВКЛЮЧИТЕЛЬНО</w:t>
      </w:r>
    </w:p>
    <w:p w:rsidR="00000000" w:rsidRDefault="003737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Осложнения, связанные с беременностью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Родоразрешение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Кесарево сечение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Лекарственная терапия при злокачественных новообразованиях других локали</w:t>
            </w:r>
            <w:r>
              <w:t xml:space="preserve">заций (кроме лимфоидной и кроветворной тканей), дети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</w:t>
            </w:r>
            <w:r>
              <w:t xml:space="preserve">енная терапия при остром лейкозе, дети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</w:t>
            </w:r>
            <w:r>
              <w:t xml:space="preserve">при других злокачественных новообразованиях лимфоидной и кроветворной тканей, дети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Сотрясение головного мозга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</w:t>
            </w:r>
            <w:r>
              <w:t>ваний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Лекарственная терапия при злокачес</w:t>
            </w:r>
            <w:r>
              <w:t xml:space="preserve">твенных новообразованиях (кроме лимфоидной и кроветворной тканей), взрослые (уровень 3)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</w:t>
            </w:r>
            <w:r>
              <w:t xml:space="preserve">ослые (уровень 6)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</w:t>
            </w:r>
            <w:r>
              <w:t xml:space="preserve">новообразованиях (кроме лимфоидной и кроветворной тканей), взрослые (уровень 7)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</w:t>
            </w:r>
            <w:r>
              <w:t xml:space="preserve">ровень 10)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Лекарственная терапия при злокачественных новообразованиях (кроме л</w:t>
            </w:r>
            <w:r>
              <w:t xml:space="preserve">имфоидной и кроветворной тканей), взрослые (уровень 14)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</w:t>
            </w:r>
            <w:r>
              <w:t xml:space="preserve">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ЗНО лимфоидной и кроветворной тканей, лекарственная терапия, взрос</w:t>
            </w:r>
            <w:r>
              <w:t>лые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ЗНО лимфоидной и кроветворной тканей, лекарст</w:t>
            </w:r>
            <w:r>
              <w:t>венная терапия с применением отдельных препаратов (по перечню), взрослые (уровень 4)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слуха, придаточных пазухах носа и верхних дыхательн</w:t>
            </w:r>
            <w:r>
              <w:t>ых путях (уровень 2)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6)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мужских половых органах, взрослые (уровень 1</w:t>
            </w:r>
            <w:r>
              <w:t>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Аппендэкто</w:t>
            </w:r>
            <w:r>
              <w:t>мия, взрослые (уровень 2)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с применением генно-инженерных биологических препаратов и и селективных имму</w:t>
            </w:r>
            <w:r>
              <w:t xml:space="preserve">нодепрессантов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Установка, замена, заправка помп для лекарств</w:t>
            </w:r>
            <w:r>
              <w:t>енных препаратов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Реинфузия аутокрови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Аборт медикаментозный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Экстракорпоральное оплодотворение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Лекарственная терапия при доброкачественных заболеваниях крови и пузырном з</w:t>
            </w:r>
            <w:r>
              <w:t xml:space="preserve">аносе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Лекарственная терапия при злокачественных новообразован</w:t>
            </w:r>
            <w:r>
              <w:t xml:space="preserve">иях других локализаций (кроме лимфоидной и кроветворной тканей), дети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Невр</w:t>
            </w:r>
            <w:r>
              <w:t xml:space="preserve">ологические заболевания, лечение с применением ботулотоксина (уровень 1)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</w:t>
            </w:r>
            <w:r>
              <w:t>нием ПЭТ КТ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Лекарственная терапия при злокачественных новообразованиях (кроме лимфои</w:t>
            </w:r>
            <w:r>
              <w:t xml:space="preserve">дной и кроветворной тканей), взрослые (уровень 4)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</w:t>
            </w:r>
            <w:r>
              <w:t xml:space="preserve">ая терапия при злокачественных новообразованиях (кроме лимфоидной и кроветворной тканей), взрослые (уровень 5)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</w:t>
            </w:r>
            <w:r>
              <w:t xml:space="preserve">творной тканей), взрослые (уровень 8)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Лекарственная терапия при злокачественных новообразованиях (кроме лимфо</w:t>
            </w:r>
            <w:r>
              <w:t xml:space="preserve">идной и кроветворной тканей), взрослые (уровень 12)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Лекарстве</w:t>
            </w:r>
            <w:r>
              <w:t xml:space="preserve">нная терапия при злокачественных новообразованиях (кроме лимфоидной и кроветворной тканей), взрослые (уровень 13)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ЗНО лимфоидной и кроветворной тканей, лекарственная терапия с применением</w:t>
            </w:r>
            <w:r>
              <w:t xml:space="preserve"> отдельных препаратов (по перечню), взрослые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Операции на органе слуха, придаточных пазухах носа и верхних </w:t>
            </w:r>
            <w:r>
              <w:t>дыхательных путях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на о</w:t>
            </w:r>
            <w:r>
              <w:t>рганах полости рта (уровень 1)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</w:t>
            </w:r>
            <w:r>
              <w:t xml:space="preserve"> с применением генно-инженерных биологических препаратов и селективных иммунодепрессантов </w:t>
            </w:r>
            <w:hyperlink w:anchor="Par11594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</w:tbl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50" w:name="Par11594"/>
      <w:bookmarkEnd w:id="150"/>
      <w:r>
        <w:t>&lt;*&gt; При условии соблюдения режима введения лекарственных препаратов согласно инструкциям по применен</w:t>
      </w:r>
      <w:r>
        <w:t>ию лекарственных препаратов для медицинского применения.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right"/>
        <w:outlineLvl w:val="1"/>
      </w:pPr>
      <w:r>
        <w:t>Приложение N 12</w:t>
      </w:r>
    </w:p>
    <w:p w:rsidR="00000000" w:rsidRDefault="00373718">
      <w:pPr>
        <w:pStyle w:val="ConsPlusNormal"/>
        <w:jc w:val="right"/>
      </w:pPr>
      <w:r>
        <w:t>к Территориальной программе</w:t>
      </w:r>
    </w:p>
    <w:p w:rsidR="00000000" w:rsidRDefault="00373718">
      <w:pPr>
        <w:pStyle w:val="ConsPlusNormal"/>
        <w:jc w:val="right"/>
      </w:pPr>
      <w:r>
        <w:t>государственных гарантий</w:t>
      </w:r>
    </w:p>
    <w:p w:rsidR="00000000" w:rsidRDefault="00373718">
      <w:pPr>
        <w:pStyle w:val="ConsPlusNormal"/>
        <w:jc w:val="right"/>
      </w:pPr>
      <w:r>
        <w:t>бесплатного оказания</w:t>
      </w:r>
    </w:p>
    <w:p w:rsidR="00000000" w:rsidRDefault="00373718">
      <w:pPr>
        <w:pStyle w:val="ConsPlusNormal"/>
        <w:jc w:val="right"/>
      </w:pPr>
      <w:r>
        <w:t>гражданам медицинской помощи</w:t>
      </w:r>
    </w:p>
    <w:p w:rsidR="00000000" w:rsidRDefault="00373718">
      <w:pPr>
        <w:pStyle w:val="ConsPlusNormal"/>
        <w:jc w:val="right"/>
      </w:pPr>
      <w:r>
        <w:t>в Красноярском крае</w:t>
      </w:r>
    </w:p>
    <w:p w:rsidR="00000000" w:rsidRDefault="00373718">
      <w:pPr>
        <w:pStyle w:val="ConsPlusNormal"/>
        <w:jc w:val="right"/>
      </w:pPr>
      <w:r>
        <w:t>на 2022 год и на плановый период</w:t>
      </w:r>
    </w:p>
    <w:p w:rsidR="00000000" w:rsidRDefault="00373718">
      <w:pPr>
        <w:pStyle w:val="ConsPlusNormal"/>
        <w:jc w:val="right"/>
      </w:pPr>
      <w:r>
        <w:t>2023 и 2024 годов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</w:pPr>
      <w:bookmarkStart w:id="151" w:name="Par11609"/>
      <w:bookmarkEnd w:id="151"/>
      <w:r>
        <w:t>ПЕРЕЧЕНЬ</w:t>
      </w:r>
    </w:p>
    <w:p w:rsidR="00000000" w:rsidRDefault="00373718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373718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373718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2"/>
      </w:pPr>
      <w:r>
        <w:t>Раздел I. ПЕРЕЧЕНЬ ВИДОВ ВЫСОКОТЕХНОЛОГИЧНОЙ МЕДИЦИНСКОЙ</w:t>
      </w:r>
    </w:p>
    <w:p w:rsidR="00000000" w:rsidRDefault="00373718">
      <w:pPr>
        <w:pStyle w:val="ConsPlusTitle"/>
        <w:jc w:val="center"/>
      </w:pPr>
      <w:r>
        <w:t>ПОМОЩИ, ВКЛЮЧЕ</w:t>
      </w:r>
      <w:r>
        <w:t>ННЫХ В БАЗОВУЮ ПРОГРАММУ ОБЯЗАТЕЛЬНОГО</w:t>
      </w:r>
    </w:p>
    <w:p w:rsidR="00000000" w:rsidRDefault="00373718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373718">
      <w:pPr>
        <w:pStyle w:val="ConsPlusTitle"/>
        <w:jc w:val="center"/>
      </w:pPr>
      <w:r>
        <w:t>ОСУЩЕСТВЛЯЕТСЯ ЗА СЧЕТ СУБВЕНЦИИ ИЗ БЮДЖЕТА ФЕДЕРАЛЬНОГО</w:t>
      </w:r>
    </w:p>
    <w:p w:rsidR="00000000" w:rsidRDefault="00373718">
      <w:pPr>
        <w:pStyle w:val="ConsPlusTitle"/>
        <w:jc w:val="center"/>
      </w:pPr>
      <w:r>
        <w:t>ФОНДА ОБЯЗАТЕЛЬНОГО МЕДИЦИНСКОГО СТРАХОВАНИЯ БЮДЖЕТАМ</w:t>
      </w:r>
    </w:p>
    <w:p w:rsidR="00000000" w:rsidRDefault="00373718">
      <w:pPr>
        <w:pStyle w:val="ConsPlusTitle"/>
        <w:jc w:val="center"/>
      </w:pPr>
      <w:r>
        <w:t>ТЕРРИТОРИАЛЬНЫХ ФОНДОВ ОБЯЗАТЕЛЬНОГО</w:t>
      </w:r>
    </w:p>
    <w:p w:rsidR="00000000" w:rsidRDefault="00373718">
      <w:pPr>
        <w:pStyle w:val="ConsPlusTitle"/>
        <w:jc w:val="center"/>
      </w:pPr>
      <w:r>
        <w:t>МЕДИЦИНСКОГО</w:t>
      </w:r>
      <w:r>
        <w:t xml:space="preserve"> СТРАХОВАНИЯ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sectPr w:rsidR="00000000">
          <w:headerReference w:type="default" r:id="rId100"/>
          <w:footerReference w:type="default" r:id="rId10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889"/>
        <w:gridCol w:w="1084"/>
        <w:gridCol w:w="3349"/>
        <w:gridCol w:w="1984"/>
        <w:gridCol w:w="3904"/>
        <w:gridCol w:w="1504"/>
      </w:tblGrid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N группы ВМП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 xml:space="preserve">Коды по </w:t>
            </w:r>
            <w:hyperlink r:id="rId10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13121" w:tooltip="&lt;*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Абдоминальная хирургия (хирургия)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K86.0 - K86.8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201143,65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дистальная резекция поджелудочной железы со сплен</w:t>
            </w:r>
            <w:r>
              <w:t>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D18.0, D13.4, D13.5, B67.0, K76.6, K76.8, Q26.5, I85.0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D12.6, K60.4, N82.2, N82.3, N82.4, K57.2, K59.3, Q43.1, Q43.2, Q43.3, Q52.2, K59.0, K59.3, Z93.2, Z93.3, K55.2, K51, K50.0, K50.1, K5</w:t>
            </w:r>
            <w:r>
              <w:t>0.8, K57.2, K62.3, K62.8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</w:t>
            </w:r>
            <w:r>
              <w:t>омоза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иссечение свища, пластика свищевого отверстия </w:t>
            </w:r>
            <w:r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мегадоли</w:t>
            </w:r>
            <w:r>
              <w:t>хоколон, рецидивирующие завороты сигмовидной кишки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ободочной кишки с аппендэктомией, разворотом ки</w:t>
            </w:r>
            <w:r>
              <w:t>шки на 180 градусов, формированием асцендо-ректального анастомоза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Крона тонкой, толстой кишки и в форме илеоколита, осл</w:t>
            </w:r>
            <w:r>
              <w:t>ожненное течение, тяжелая гормонозависимая или гормонорезистентная форма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E27.5, D35.0, D48.3, E26.0, E24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новообразования н</w:t>
            </w:r>
            <w:r>
              <w:t>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222509,46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O36.0, O36.1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</w:t>
            </w:r>
            <w:r>
              <w:t>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163646,12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O28.0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терапия с использованием генно-инженерных лекарственных препарат</w:t>
            </w:r>
            <w:r>
              <w:t>ов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Хирургическое органосохраняющее лечение женщин с несостоятельностью мышц тазового дна, опущением </w:t>
            </w:r>
            <w:r>
              <w:t>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</w:t>
            </w:r>
            <w:r>
              <w:t>зованием сетчатых протезов)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N81, N88.4, N88.1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</w:t>
            </w:r>
            <w:r>
              <w:t>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N99.3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N39.4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органосохраняющее и реконструктивно-пластическое лечение рас</w:t>
            </w:r>
            <w:r>
              <w:t>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D26, D27, D28, D25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доброкачественная опухоль шейки матки, а также гигант</w:t>
            </w:r>
            <w:r>
              <w:t>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в пределах здоровых тканей с использованием лапароскопическо</w:t>
            </w:r>
            <w:r>
              <w:t>го и комбинированного доступа, с иммуногистохимическим исследованием удаленных тканей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254588,81</w:t>
            </w: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Гастроэнтерология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Поликомпонентная терапия при язвенно</w:t>
            </w:r>
            <w:r>
              <w:t>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</w:t>
            </w:r>
            <w:r>
              <w:t>стохимических инструментальных исследований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K50, K51, K90.0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поликомпонентная терапия химиотерапевтическими</w:t>
            </w:r>
            <w:r>
              <w:t xml:space="preserve">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162997,36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</w:t>
            </w:r>
            <w:r>
              <w:t>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K73.2, K74.3, K83.0, B18.0, B18.1, B18</w:t>
            </w:r>
            <w:r>
              <w:t>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</w:t>
            </w:r>
            <w:r>
              <w:t>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D69.1, D82.0, D69.5, D58, D59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189216,52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D69.3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</w:t>
            </w:r>
            <w:r>
              <w:t>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D69.0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M31.1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комплексная иммуносупрессивная тер</w:t>
            </w:r>
            <w:r>
              <w:t>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D68.8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консервативное и хирургическое леч</w:t>
            </w:r>
            <w:r>
              <w:t>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E83.0, E83.1, E83.2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цитопенический синдром, перегрузка железом,</w:t>
            </w:r>
            <w:r>
              <w:t xml:space="preserve"> цинком и медью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</w:t>
            </w:r>
            <w:r>
              <w:t xml:space="preserve"> заместительную терапию компонентами крови и плазмы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D59, D56, D57.0, D58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D70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</w:t>
            </w:r>
            <w:r>
              <w:t xml:space="preserve"> колониестимулирующих факторов роста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</w:t>
            </w:r>
            <w:r>
              <w:t xml:space="preserve"> больных с порфириями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E80.0, E80.1, E80.2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</w:t>
            </w:r>
            <w:r>
              <w:t xml:space="preserve">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комплексная консервативная терапия, включая эфферентные и афферентные методы лечения, х</w:t>
            </w:r>
            <w:r>
              <w:t>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</w:t>
            </w:r>
            <w:r>
              <w:t>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503567,70</w:t>
            </w: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Q33.0, Q33.2, Q39.0, Q39.1, Q39.2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358443,06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</w:t>
            </w:r>
            <w:r>
              <w:t>чатки, локализованной склеродермии, лучевого дерматита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L40.0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с п</w:t>
            </w:r>
            <w:r>
              <w:t>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</w:t>
            </w:r>
            <w:r>
              <w:t>тетическими производными витамина A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129664,94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L40.1, L40.3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физио-терапевтического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L40.5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</w:t>
            </w:r>
            <w:r>
              <w:t xml:space="preserve"> ранее проводимых методов системного и физиотерапевтического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физио-терапевтического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</w:t>
            </w:r>
            <w:r>
              <w:t>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L10.0, L10.1, L10.2, L10.4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</w:t>
            </w:r>
            <w:r>
              <w:t>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L94.0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</w:t>
            </w:r>
            <w:r>
              <w:t>лизованная склеродермия при отсутствии эффективности ранее проводимых методов системного и физио-терапевтического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</w:t>
            </w:r>
            <w:r>
              <w:t>ными, сосудистыми и ферментными лекарственными препаратами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тяжелых, резистентных форм атопического дерматита и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L40.0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тяжелые распростр</w:t>
            </w:r>
            <w:r>
              <w:t>аненные формы псориаза, резистентные к другим видам системной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L40.5, L20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T20, T21, T22, T23, T24, T25, T27, T29, T30, T31.3, T31.4, T32.3, T32.4, T58, T59, T75.4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термические, хим</w:t>
            </w:r>
            <w:r>
              <w:t>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интенсивное поликомпонентное лечение в палатах (боксах) с абактер</w:t>
            </w:r>
            <w:r>
              <w:t xml:space="preserve">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</w:t>
            </w:r>
            <w:r>
              <w:t>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</w:t>
            </w:r>
            <w:r>
              <w:t>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725335,00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</w:t>
            </w:r>
            <w:r>
              <w:t>ла различной локализации, в том числе термоингаляционными травмами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T20, T21, T22, T23, T24, T25, T27, T29, T30, T31.3, T31.4, T32.3, T32.4, T58, T59, T75.4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термические, химические и электрические ожоги I - II - III степени более 50 процентов поверхности те</w:t>
            </w:r>
            <w:r>
              <w:t>ла, в том числе с развитием тяжелых инфекционных осложнений (пневмония, сепсис)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</w:t>
            </w:r>
            <w:r>
              <w:t>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</w:t>
            </w:r>
            <w:r>
              <w:t>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</w:t>
            </w:r>
            <w:r>
              <w:t>вых покрытий; хирургическую некрэктомию; кожную пластику для закрытия ран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1963635,53</w:t>
            </w: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C71.0, C71.1, C71.2, C71.3, C71.4, C79.3, D33.0, D43.0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200401,85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C71.5, C79.3, D33.0, D43.0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C71.6, C71.7, C79.3, D33.1, D18.0, D43.1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внутрим</w:t>
            </w:r>
            <w:r>
              <w:t>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C71.6, C79.3, D33.1, D18.0, D43.1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D18.0, Q28.3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</w:t>
            </w:r>
            <w:r>
              <w:t>чимых зон головного мозга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C70.0, C79.3, D32.0, D43.1, Q85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C72.3, D33.3, Q85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C75.3, D35.2 - D35.4, D44.5, Q04.6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C41.0, C43.4, C44.4, C79.4, C79.5, C49.0, D16.4, D48.0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C96.6, D76.3, M85.4, M85.5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D10.6, D21.0, D10.9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</w:t>
            </w:r>
            <w:r>
              <w:t>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</w:t>
            </w:r>
            <w:r>
              <w:t xml:space="preserve"> спинномозговых нервов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</w:t>
            </w:r>
            <w:r>
              <w:t>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Q28.2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I60, I61, I6</w:t>
            </w:r>
            <w:r>
              <w:t>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I65.0 - I65.3, I65.8, I66, I67.8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</w:t>
            </w:r>
            <w:r>
              <w:t>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M84.8, M85.0, M85.5, Q01, Q67.2, Q67.3, Q75.0, Q75.2, Q75.8, Q87.0, S02.1, S02.2, S02.7 - S02.9, T90.2, T88.8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дефекты и деф</w:t>
            </w:r>
            <w:r>
              <w:t>ормации свода и основания черепа, лицевого скелета врожденного и приобретенного генеза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</w:t>
            </w:r>
            <w:r>
              <w:t>рименением ауто- и (или)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I67.6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300126,39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G9</w:t>
            </w:r>
            <w:r>
              <w:t>1, G93.0, Q03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189612,85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G91, G93.0, Q0</w:t>
            </w:r>
            <w: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272453,08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</w:t>
            </w:r>
            <w:r>
              <w:t>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</w:t>
            </w:r>
            <w:r>
              <w:t>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</w:t>
            </w:r>
            <w:r>
              <w:t>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</w:t>
            </w:r>
            <w:r>
              <w:t>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</w:t>
            </w:r>
            <w:r>
              <w:t>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</w:t>
            </w:r>
            <w:r>
              <w:t xml:space="preserve"> эндоскопической техники и малоинвазивного инструментария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381614,30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</w:t>
            </w:r>
            <w:r>
              <w:t>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I60, I61, I62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артериальная аневризма в условиях разрыва или</w:t>
            </w:r>
            <w:r>
              <w:t xml:space="preserve">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</w:t>
            </w:r>
            <w:r>
              <w:t>пиралей и стентов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495522,65</w:t>
            </w: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</w:t>
            </w:r>
            <w:r>
              <w:t>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P22, P23, P36, P10.0, P10.1, P10.2, P10.3, P10.4, P</w:t>
            </w:r>
            <w:r>
              <w:t>10.8, P11.1, P11.5, P52.1, P52.2, P52.4, P52.6, P90, P91.0, P91.2, P91.4, P91.5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</w:t>
            </w:r>
            <w:r>
              <w:t xml:space="preserve">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303148,34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пост</w:t>
            </w:r>
            <w:r>
              <w:t>ановка наружного вентрикулярного дренажа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Выхаживание новорожденных с массой тела до 1000 г, включая дете</w:t>
            </w:r>
            <w:r>
              <w:t>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мониторинга основных параметров газообм</w:t>
            </w:r>
            <w:r>
              <w:t>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P07.0; P07.1; P07.2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случаи малой массы тела при рождении. Другие случаи недоношенности. Крайняя незрелость. "Маловесный" для гестационного во</w:t>
            </w:r>
            <w:r>
              <w:t>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</w:t>
            </w:r>
            <w:r>
              <w:t>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</w:t>
            </w:r>
            <w:r>
              <w:t>аний)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639663,65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хирургическая коррекция (лигирование, клипирование) открытого артериально</w:t>
            </w:r>
            <w:r>
              <w:t>го протока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149296,46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эндоларингеальная резекция видеоэндоскопическая с радиочастотной термоабляцией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C09, C10, C11, C12, C13, C14, C15, C30, C32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C15, C16, C18, C17, C19, C21, C20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стенозирующие злокачественные новообразования пищевода, желудка, двенадцатиперстной кишки, обод</w:t>
            </w:r>
            <w:r>
              <w:t>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эндоскопическое </w:t>
            </w:r>
            <w:r>
              <w:t>электрохирургическое удаление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пациенты со злокачественными новообразованиями пищевода и желудка, подв</w:t>
            </w:r>
            <w:r>
              <w:t>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дилатация и стентирование зоны стеноза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C22, C78.7, C24.0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радиочастотная термоабляция при злокачественных новообразованиях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чрескожная радиочастотная термоабляция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</w:t>
            </w:r>
            <w:r>
              <w:t xml:space="preserve"> фотодинамическая терапия опухоли общего желчного протока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фотодинамическ</w:t>
            </w:r>
            <w:r>
              <w:t>ая терапия опухоли общего желчного протока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C23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хол</w:t>
            </w:r>
            <w:r>
              <w:t>ецистэктомия с резекцией IV сегмента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C24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C25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C34, C33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C34, C33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</w:t>
            </w:r>
            <w:r>
              <w:t>тенозирующий рак трахеи. Стенозирующий центральный рак легкого (T3-4NxMx)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лазерная рекана</w:t>
            </w:r>
            <w:r>
              <w:t>лизация и устранение дыхательной недостаточности при стенозирующей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ранние формы злокачественных опухолей легкого I - II стадия)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видеоассистированная л</w:t>
            </w:r>
            <w:r>
              <w:t>обэктомия, билобэктомия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радиочастотная абляция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C37, C38.3, C38.2, C38.1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радиочастотная термоабляция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C49.3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радиочастотная абляция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C50.2, C50.9, C50.3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C53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шейки матки (I - III стадия).</w:t>
            </w:r>
          </w:p>
          <w:p w:rsidR="00000000" w:rsidRDefault="00373718">
            <w:pPr>
              <w:pStyle w:val="ConsPlusNormal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</w:t>
            </w:r>
            <w:r>
              <w:t xml:space="preserve"> матки с придатками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C54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гистерорезектоск</w:t>
            </w:r>
            <w:r>
              <w:t>опия с фотодинамической терапией и абляцией эндометрия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C56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C51, C52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радиочастотная абляция опухоли предстательной железы под ультразвуковой навигацией и (или) под контрол</w:t>
            </w:r>
            <w:r>
              <w:t>ем компьютерной томографии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C64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радиочастотная абляция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мочевого пузыря I - IV стадия (T1-T2bNxMo)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C78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C78.1, C38.4, C38.8, C45.0, C78.2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</w:t>
            </w:r>
            <w:r>
              <w:t>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C78.1, C38.4, C38.8, C45.0, C78.2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C79.2, C43, C44, C50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C79.5, C40.0, C40.1, C40.2, C40.3, C40.8, C40.9, C41.2, C41.3, C41.4, C41.8, C41.9, C49, C50, C79.8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абляция радиочастотная новообразований костей под ультразвуковой и (или) рентген-навигацией и (или) под контролем компьютерной томографии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</w:t>
            </w:r>
            <w:r>
              <w:t>динамическая терапия, фотодинамическая терапия с гипертермией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</w:t>
            </w:r>
            <w:r>
              <w:t>их факторов (гипертермия, радиочастотная термоабляция, 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C00.0, C00.1, C00.2, C00.3, C00.4, C00.5, C00.6, C00.8, C00.9, C01, C02, C03.1, C03.9, C04.0, C04.1, C04.8, C04.9, C05, C06.0, C06.1, C06.2, C06.9, C07, C08.0, C08.1, C08.8, C08.9, C09.0, C09.8, C09.9, C10.0, C10.1, C10.2, C10.4, C10.8, C10.9, C11.0, C11.1</w:t>
            </w:r>
            <w:r>
              <w:t>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головы и шеи, первичные и ре</w:t>
            </w:r>
            <w:r>
              <w:t>цидивные, метастатические опухоли центральной нервной системы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C15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одномоментная эзофагэктомия (субтотальная ре</w:t>
            </w:r>
            <w:r>
              <w:t>зекция пищевода) с лимфаденэктомией 2S, 2F, 3F и пластикой пищевода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C16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циторедуктивная дисталь</w:t>
            </w:r>
            <w:r>
              <w:t>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циторедуктивные комбинированные операции с радиочастотной термоабляцией метастатических очагов печени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C18, C19, C20, C08, C48.1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левосторонняя гемиколэктомия с расширенной лимфаденэкто</w:t>
            </w:r>
            <w:r>
              <w:t>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левосторонняя гемиколэктомия с расширенной лимфаденэктомие</w:t>
            </w:r>
            <w:r>
              <w:t>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</w:t>
            </w:r>
            <w:r>
              <w:t xml:space="preserve"> большого сальника, фотодинамическая терапия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</w:t>
            </w:r>
            <w:r>
              <w:t>й большого сальника и гипертермической внутрибрюшной химиотерапией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C22, C23, C24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термоабляции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правосторонняя гемигепатэктомия с применением радиочастотной термоабляции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левосторонняя гемигепатэктомия с применением радиочастотной термоабляции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термоабляции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термоабляции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изолированная гипертермическая химиоперфузия печени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медианная резекция печени с применением радиочастотной термоабляции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C34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</w:t>
            </w:r>
            <w:r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радиочастотная термоабляция периферической злокачественной опухоли легкого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C37, C08.1, C38.2, C38.3, C78.1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C38.4, C38.8, C45, C78.2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пролонгированная внутриплевральная гипертермическая химиоперфузия, фотодинамическая терапия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C40.0, C40.1, C40.2, C40.3, C40.8,</w:t>
            </w:r>
            <w:r>
              <w:t xml:space="preserve"> C40.9, C41.2, C41.3, C41.4, C41.8, C41.9, C79.5, C43.5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C43, C44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местнораспространенные и диссеминированные формы </w:t>
            </w:r>
            <w:r>
              <w:t>первичных и рецидивных неорганных опухолей забрюшинного пространства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термоабляции и др.)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</w:t>
            </w:r>
            <w:r>
              <w:t xml:space="preserve"> IIa-b, III, IVa-b стадии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C50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C54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</w:t>
            </w:r>
            <w:r>
              <w:t>пень ожирения, тяжелая степень сахарного диабета и т.д.)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C56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комбинированные циторедуктивные опер</w:t>
            </w:r>
            <w:r>
              <w:t>ации при злокачественных новообразованиях яичников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C53, C54, C56, C57.8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C67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удаление </w:t>
            </w:r>
            <w:r>
              <w:t>рецидивной опухоли надпочечника с расширенной лимфаденэктомией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C78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 злокачественных новообра</w:t>
            </w:r>
            <w:r>
              <w:t>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корригирующей терапии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C38, C39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</w:t>
            </w:r>
            <w:r>
              <w:t>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C50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138565,83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C40, C41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высокоинтенсивная фокусированная ульт</w:t>
            </w:r>
            <w:r>
              <w:t>развуковая терапия (HIFU) при злокачественных новообразованиях костей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C48, C49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</w:t>
            </w:r>
            <w:r>
              <w:t>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C50, C67, C74, C73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</w:t>
            </w:r>
            <w:r>
              <w:t>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опухолей, в том числе у дете</w:t>
            </w:r>
            <w:r>
              <w:t>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C81-C90, C91.0, C91.5 - C91.9, C92, C93, C94.0, C94.2 - C94.7, C95, C96.9, C00 - C14, C15 - C21, C22, C23 - C26, C30 - C32, C34, C37, C38, C39, C40, C41, C45, C46, C47, C48, C49, C51 - C58, C60, C61, C62, C63, C64, C65, C66, C67, C68, C69, C71, C72, C73,</w:t>
            </w:r>
            <w:r>
              <w:t xml:space="preserve"> C74, C75, C76, C77, C78, C79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</w:t>
            </w:r>
            <w:r>
              <w:t>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</w:t>
            </w:r>
            <w:r>
              <w:t>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</w:t>
            </w:r>
            <w:r>
              <w:t xml:space="preserve">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175133,74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</w:t>
            </w:r>
            <w:r>
              <w:t>зация мишени. Синхронизация дыхания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93409,23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C51, C52, C53, C54, C55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парааортальные </w:t>
            </w:r>
            <w:r>
              <w:t>или паховые лимфоузлы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</w:t>
            </w:r>
            <w:r>
              <w:t>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</w:t>
            </w:r>
            <w:r>
              <w:t>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</w:t>
            </w:r>
            <w:r>
              <w:t>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</w:t>
            </w:r>
            <w:r>
              <w:t xml:space="preserve">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373718">
            <w:pPr>
              <w:pStyle w:val="ConsPlusNormal"/>
            </w:pPr>
            <w:r>
              <w:t>Радиомодификация. Компьютерно-томографическая и (или) магнитн</w:t>
            </w:r>
            <w:r>
              <w:t>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C00 - C14, C15 - C17, C18 </w:t>
            </w:r>
            <w:r>
              <w:t>- C22, C23 - C25, C30, C31, C32, C33, C34, C37, C39, C40, C41, C44, C48, C49, C50, C51, C55, C60, C61, C64, C67, C68, C73, C74, C77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</w:t>
            </w:r>
            <w:r>
              <w:t>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</w:t>
            </w:r>
            <w:r>
              <w:t>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Радиомодификация. К</w:t>
            </w:r>
            <w:r>
              <w:t>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209791,86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C51, C52, C53, C54, C55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парааортальные или паховые лимфоузлы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</w:t>
            </w:r>
            <w:r>
              <w:t>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</w:t>
            </w:r>
            <w:r>
              <w:t>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</w:t>
            </w:r>
            <w:r>
              <w:t>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и вторичные злокачест</w:t>
            </w:r>
            <w:r>
              <w:t>венные новообразования оболочек головного мозга, спинного мозга, головного мозга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</w:t>
            </w:r>
            <w:r>
              <w:t xml:space="preserve">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C81, C82, C83, C84, C85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</w:t>
            </w:r>
            <w:r>
              <w:t>изация дыхания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25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C00 - C14, C15 - C17, C18 - C22, C23 - C25, C30, C31, C32, C33, C34, C37, C39, C40, C41, C44, C48, C49, C50, C51, C55, C60, C61, C64, C</w:t>
            </w:r>
            <w:r>
              <w:t>67, C68, C73, C74, C77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</w:t>
            </w:r>
            <w:r>
              <w:t>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топометрия. 3D - 4D планирование. Фиксирующие устройс</w:t>
            </w:r>
            <w:r>
              <w:t>тва. Объемная визуализация мишени. Синхронизация дыхания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278208,45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C51, C52, C53, C54, C55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парааортальные или паховые лимфоузлы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</w:t>
            </w:r>
            <w:r>
              <w:t>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</w:t>
            </w:r>
            <w:r>
              <w:t>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</w:t>
            </w:r>
            <w:r>
              <w:t>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</w:t>
            </w:r>
            <w:r>
              <w:t xml:space="preserve">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и вторичные злокачестве</w:t>
            </w:r>
            <w:r>
              <w:t>нные новообразования оболочек головного мозга, спинного мозга, головного мозга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</w:t>
            </w:r>
            <w:r>
              <w:t>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C81, C82, C83, C84, C85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</w:t>
            </w:r>
            <w:r>
              <w:t>зация дыхания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26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H66.1, H66.2, Q16, H80.0, H80.1, H80.9, H74.1, H74.2, H74.3, H90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</w:t>
            </w:r>
            <w:r>
              <w:t>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</w:t>
            </w:r>
            <w:r>
              <w:t>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</w:t>
            </w:r>
            <w:r>
              <w:t>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141046,08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H74.1, H74.2, H74.3, H90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27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H81.0, H81.1, H81.2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нейротоми</w:t>
            </w:r>
            <w:r>
              <w:t>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81635,06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H81.1, H81.2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J32.3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доброкачественное новообразов</w:t>
            </w:r>
            <w:r>
              <w:t>ание полости носа и придаточных пазух носа, пазух клиновидной 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J38.6, D14.1, D14.2, J38.0, J38.3, R49.0, R49.1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</w:t>
            </w:r>
            <w:r>
              <w:t>ругие болезни голосовых складок. Дисфония. Афония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эндоларингеальные реконструктивно-пластические вмешательства на голосов</w:t>
            </w:r>
            <w:r>
              <w:t>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J38.3, R49.0, R49.1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T90.2, T90.4, D14.0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костная пластика стенок околоносо</w:t>
            </w:r>
            <w:r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28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доброкачественных новообразований среднего уха, пол</w:t>
            </w:r>
            <w:r>
              <w:t>ости носа и придаточных пазух, гортани и глотки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D14.0, D14.1, D10.0 - D10.9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172317,16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29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модифицированная синустрабе</w:t>
            </w:r>
            <w:r>
              <w:t>кулэктомия с задней трепанацией склеры, в том числе с применением лазерной хирургии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78235,90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вторичной катаракты с реконструкцией задней камеры с им</w:t>
            </w:r>
            <w:r>
              <w:t>плантацией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антиглаукоматозного дренажа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</w:t>
            </w:r>
            <w:r>
              <w:t>й хирургии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эндовитреальная 23 - 27 - гейджевая хирургия при витреоретинальной патологии различного генеза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E10.3, E11.3, H25.0 - H25.9, H26.0 - H26.4, H27.0, H28,</w:t>
            </w:r>
            <w:r>
              <w:t xml:space="preserve"> H30.0 - H30.9, H31.3, H32.8, H33.0 - H33.5, H34.8, H35.2 - H35.4, H36.8, H43.1, H43.3, H44.0, H44.1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</w:t>
            </w:r>
            <w:r>
              <w:t>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</w:t>
            </w:r>
            <w:r>
              <w:t xml:space="preserve">ия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</w:t>
            </w:r>
            <w:r>
              <w:t>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</w:t>
            </w:r>
            <w:r>
              <w:t>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эписклеральное круговое и (или) локальное пломбирование в с</w:t>
            </w:r>
            <w:r>
              <w:t>очетании с транспупиллярной лазеркоагуляцией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интравитреальное введение ингибитора ангиогенеза и (или) имплантата с глюкокортикоидом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</w:t>
            </w:r>
            <w:r>
              <w:t>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H02.0 - H02.5, H04.0 - H04.6, H05.0 - H05.5, H11.2, H21.5, H27.0, H27.1, H26.0 - H26.9, H31.3, H40.3, S00.1, S00.2, S02.30, S</w:t>
            </w:r>
            <w:r>
              <w:t>02.31, S02.80, S02.81, S04.0 - S04.5, S05.0 - S05.9, T26.0 - T26.9, H44.0 - H44.8, T85.2, T85.3, T90.4, T95.0, T95.8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</w:t>
            </w:r>
            <w:r>
              <w:t xml:space="preserve">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</w:t>
            </w:r>
            <w:r>
              <w:t xml:space="preserve">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</w:t>
            </w:r>
            <w:r>
              <w:t xml:space="preserve">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</w:t>
            </w:r>
            <w:r>
              <w:t>трансплантатами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</w:t>
            </w:r>
            <w:r>
              <w:t>холи, реконструктивно-пластическая хирургия при их последствиях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C43.1, C44.1, C69, C72.3, D31.5, D31.6, Q10.7, Q11.0 - Q11.2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 0 M0). Доброкачестве</w:t>
            </w:r>
            <w:r>
              <w:t>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погружная диатермокоагуляция при новообразованиях придаточного апп</w:t>
            </w:r>
            <w:r>
              <w:t>арата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H35.2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</w:t>
            </w:r>
            <w:r>
              <w:t>кое и (или) лучевое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30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</w:t>
            </w:r>
            <w:r>
              <w:t xml:space="preserve">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H26.0, H26.1, H26.2, H26.4, H27.0, H33.0, H33.2 - 33.5, H35.1, H40.3, H40.4, H40.5, H43.1, H43.3, H49.9, Q10.0, Q10.1, Q10.4 - Q10.7, Q11.1, Q12.0, Q12.1, Q12.3, </w:t>
            </w:r>
            <w:r>
              <w:t>Q12.4, Q12.8, Q13.0, Q13.3, Q13.4, Q13.8, Q14.0, Q14.1, Q14.3, Q15.0, H02.0 - H02.5, H04.5, H05.3, H11.2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</w:t>
            </w:r>
            <w:r>
              <w:t>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</w:t>
            </w:r>
            <w:r>
              <w:t>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</w:t>
            </w:r>
            <w:r>
              <w:t>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113238,97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31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E83.0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Вильсона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108564,1</w:t>
            </w:r>
            <w:r>
              <w:t>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K90.0, K90.4, K90.8, K90.9, K63.8, E73, E74.3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</w:t>
            </w:r>
            <w:r>
              <w:t>специализированного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E75.5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M34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32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N04, N07, N25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нефротический синдром неустановленной этиологии </w:t>
            </w:r>
            <w:r>
              <w:t>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иммуносупрессивное лечение с применением циклоспорина A</w:t>
            </w:r>
            <w:r>
              <w:t xml:space="preserve">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210385,98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наследственные нефропатии, в том числе наследственный нефрит, кистозные болезни почек. Наследственные и приобретенные тубулопатии без </w:t>
            </w:r>
            <w:r>
              <w:t>снижения функции почек и экстраренальных проявлений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предсердно-желудочковой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</w:t>
            </w:r>
            <w:r>
              <w:t>ых сосудов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</w:t>
            </w:r>
            <w:r>
              <w:t>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</w:t>
            </w:r>
            <w:r>
              <w:t>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</w:t>
            </w:r>
            <w:r>
              <w:t>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126352,81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</w:t>
            </w:r>
            <w:r>
              <w:t>стем суточного мониторирования глюкозы и помповых дозаторов инсулина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E10, E13, E14, E16.1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</w:t>
            </w:r>
            <w:r>
              <w:t>нейропатия, нефропатия, хроническая почечная недостаточность, энцефалопатия,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207771,</w:t>
            </w:r>
            <w:r>
              <w:t>67</w:t>
            </w: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Ревматология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35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</w:t>
            </w:r>
            <w:r>
              <w:t>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M05.0, M05.1, M05.2, M05.3, M05.8, M06.0, M06.1, M06.4, M06.8, M08, M45, M32, M34, M07.2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впервые выявленное или установленное заболевание с высокой степень</w:t>
            </w:r>
            <w:r>
              <w:t>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</w:t>
            </w:r>
            <w:r>
              <w:t>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</w:t>
            </w:r>
            <w:r>
              <w:t>графии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170718,69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221957,55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I20.0, I</w:t>
            </w:r>
            <w:r>
              <w:t>21.0, I21.1, I21.2, I21.3, I21.9, I22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250718,69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278536,89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I20.0, </w:t>
            </w:r>
            <w:r>
              <w:t>I21.4, I21.9, I22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163874,87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Коронарная реваскуляризация мио</w:t>
            </w:r>
            <w:r>
              <w:t>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I20.0, I21.4, I21.9, I22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</w:t>
            </w:r>
            <w:r>
              <w:t>ная вазодилатация с установкой 2 стентов в сосуд (сосуды)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192394,62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I20.0, I21.4, I21.9, I22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230743,24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Коронарная реваскуляризация миокарда с применени</w:t>
            </w:r>
            <w:r>
              <w:t>ем ангиопластики в сочетании со стентированием при ишемической болезни сердца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I20.1, I20.8, I25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баллонная вазодилатация с установкой 1 - 3 стентов в сосуд (сосуды)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207302,63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Коронарные ангиопластика или стентирование в сочетании с внутрисосудистой визуализацией (внутрисосудистый ультразвук или оптико-когерентная томография) и/или в сочетании с оценкой гемодинамической значимости стеноза по данным физиологической</w:t>
            </w:r>
            <w:r>
              <w:t xml:space="preserve"> оценки коронарного кровотока (фракционный резерв кровотока или моментальный резерв кровотока) при ишемической болезни сердца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I20.0, I20.1, I20.8, I20.9, I21.0, I21.1, I21.2, I21.3, I21.9, I22, I25, I25.0, I25.1, I25.2, I25.3, I25.4, I25.5, I25.6, I25.8, I</w:t>
            </w:r>
            <w:r>
              <w:t>25.9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стабильная стенокардия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баллонная вазодилатация и/или стентирование с установкой 1 - 3 стентов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371057,58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I44.1, I44.2, I45.2, I45.3, I45.6, I46.0, I47.0, I47.1, I47.2, I47.9, I48, I49.0, I</w:t>
            </w:r>
            <w:r>
              <w:t>49.5, Q22.5, Q24.6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частотно-а</w:t>
            </w:r>
            <w:r>
              <w:t>даптированного однокамерного кардиостимулятора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166169,47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I44.1, I44.2, I45.2, I45.3, I45.6, I46.0, I47.0, I47.1, I47.2, I47.9, I48, I49</w:t>
            </w:r>
            <w:r>
              <w:t>.0, I49.5, Q22.5, Q24.6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часто</w:t>
            </w:r>
            <w:r>
              <w:t>тно-адаптированного однокамерного кардиостимулятора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307387,04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267915,15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тромбоэкстракция при остром ишемическом инсульте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I63.0, I63.1, I63.2, I63.3, I63.4, I</w:t>
            </w:r>
            <w:r>
              <w:t>63.5, I63.8, I63.9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механическая тромбоэкстракция и/или тромбоаспирация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785688,30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Коронарная р</w:t>
            </w:r>
            <w:r>
              <w:t>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I20, I21, I22, I24.0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</w:t>
            </w:r>
            <w:r>
              <w:t>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490147,34</w:t>
            </w: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49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I27.0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172164,85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I37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J43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эмфизема легкого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J43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эмфизема легкого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296164,53</w:t>
            </w: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Травматология и ортоп</w:t>
            </w:r>
            <w:r>
              <w:t>едия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51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</w:t>
            </w:r>
            <w:r>
              <w:t>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B67, D16, D18, M88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деструкция и деформация (патологический перелом) позвонков вследствие их пораже</w:t>
            </w:r>
            <w:r>
              <w:t>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восстановление высоты тела позвонка и его опорной функци</w:t>
            </w:r>
            <w:r>
              <w:t>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165357,58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M42, M43, M45, M46, M48, M50, M51, M53, M92, M93, M95, Q76.2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</w:t>
            </w:r>
            <w:r>
              <w:t>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восстановление формы и функции ме</w:t>
            </w:r>
            <w:r>
              <w:t>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M00, M01, M03.0, M12.5, M17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выраженное нарушение функции крупного сустава конеч</w:t>
            </w:r>
            <w:r>
              <w:t>ности любой этиологии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</w:t>
            </w:r>
            <w:r>
              <w:t>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M24.6, Z98.1, G80.1, G80.2, M21.0, M21.2, M21.4, M21.5, M21.9, Q68.1, Q72.5, Q72.6, Q72.8, Q72.9, Q74.2,</w:t>
            </w:r>
            <w:r>
              <w:t xml:space="preserve"> Q74.3, Q74.8, Q77.7, Q87.3, G11.4, G12.1, G80.9, S44, S45, S46, S50, M19.1, M20.1, M20.5, Q05.9, Q66.0, Q66.5, Q66.8, Q68.2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и приобретенные дефекты и деформации стопы и кисти, предплечья различной этиологии у взрослых. Любой этиологии деформаци</w:t>
            </w:r>
            <w:r>
              <w:t>и стопы и кисти у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костях таза, верхних и нижних конеч</w:t>
            </w:r>
            <w:r>
              <w:t>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S70.7, S70.9, S71, S72, S77, S79, S42, S43, S47, S49, S50, M99.9, M21.6, M95.1, M21.8, M21.9, Q66, Q78, M86, G11.4, G12.1, G80.9, G80.1, G80.2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любой этиологии деформации таза, костей верхних и нижних конечностей (угловая деформация не менее 20 градусов, см</w:t>
            </w:r>
            <w:r>
              <w:t>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</w:t>
            </w:r>
            <w:r>
              <w:t>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чрескостный остеосинтез с использова</w:t>
            </w:r>
            <w:r>
              <w:t>нием метода цифрового анализа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и последова</w:t>
            </w:r>
            <w:r>
              <w:t>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M25.3, M91, M95.8, Q65.0, Q65.1, Q65.3, Q65.4, Q65.8, M16.2, M16.3, M92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создание оптимальных</w:t>
            </w:r>
            <w:r>
              <w:t xml:space="preserve">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M24.6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</w:t>
            </w:r>
            <w:r>
              <w:t>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A18.0, S12.0, S12.1, S13, S14, S19, S22.0, S22.1, S23</w:t>
            </w:r>
            <w:r>
              <w:t>, S24, S32.0, S32.1, S33, S34, T08, T09, T85, T91, M80, M81, M82, M86, M85, M87, M96, M99, Q67, Q76.0, Q76.1, Q76.4, Q77, Q76.3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</w:t>
            </w:r>
            <w:r>
              <w:t>его врожденной патологии или перенесенных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</w:t>
            </w:r>
            <w:r>
              <w:t>одеза), погружных имплантатов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348309,77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53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S72.1, M84.1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178376,02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M16.1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54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</w:t>
            </w:r>
            <w:r>
              <w:t>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M16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деформирующий артроз в сочетании с посттравматическими и послеоперационными деформациями конечности на различном уровне и </w:t>
            </w:r>
            <w:r>
              <w:t>в различных плоскостях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281248,35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M16.2, M16.3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укорач</w:t>
            </w:r>
            <w:r>
              <w:t>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M16.4, M16.5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посттравматический деформирующий артроз сустава с вывихом </w:t>
            </w:r>
            <w:r>
              <w:t>или подвывихом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эндопротеза, в том числе с использованием компьютерной навигации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и корригирующие операции при сколиотических деформациях позво</w:t>
            </w:r>
            <w:r>
              <w:t>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M40, M41, Q67, Q76, Q77.4, Q85, Q87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реберный горб. Врожденные деформации позвоночника.</w:t>
            </w:r>
            <w:r>
              <w:t xml:space="preserve">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392267,93</w:t>
            </w: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56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N13.0, N13.1, N1</w:t>
            </w:r>
            <w:r>
              <w:t>3.2, N35, Q54, Q64.0, Q64.1, Q62.1, Q62.2, Q62.3, Q62.7, C67, N82.1, N82.8, N82.0, N32.2, N33.8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</w:t>
            </w:r>
            <w:r>
              <w:t>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118690,07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кишечная пластика мочеточника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</w:t>
            </w:r>
            <w:r>
              <w:t>ппендикоцистостомия по Митрофанову у детей с нейрогенным мочевым пузырем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N28.1, Q61.0, N13.0, N13.1, N13.2, N28, I86.1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N20.2, N20.0, N13.0, N13.1, N13.2, C67, Q62.1, Q62.2, Q62.3, Q62.7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>
              <w:t>уретер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R32, N31.2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петлевая </w:t>
            </w:r>
            <w:r>
              <w:t>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177782,32</w:t>
            </w: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58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Q36.9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156642,29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L91, M96, M95.0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Q35.1, M96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Q35, Q38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Q18, Q30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K07.0, K07.1, K07.2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</w:t>
            </w:r>
            <w:r>
              <w:t>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M95.1, Q87.0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с использованием тк</w:t>
            </w:r>
            <w:r>
              <w:t>аней из прилегающих к ушной раковине участков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Q18.5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микростомия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Q18.4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макростомия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D11.0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</w:t>
            </w:r>
            <w:r>
              <w:t>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D11.9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новообразование околоушной слюнной железы с распространением прилегающие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D16.4, D16.5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новообраз</w:t>
            </w:r>
            <w:r>
              <w:t>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T90.2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59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 сахарного диабета и его сосудистых осложнений (нефропатии, нейропатии, диабетической стопы,</w:t>
            </w:r>
            <w:r>
              <w:t xml:space="preserve">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E10.9, E11.9, E13.9, E14.9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</w:t>
            </w:r>
            <w:r>
              <w:t>евтическое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222348,60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E10.2, E10.4, E10.5, E10.7, E11.2, E11.4, E11.5, E11.7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60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</w:t>
            </w:r>
            <w:r>
              <w:t>омплексное лечение тяжелых форм АКТГ-синдрома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E24.3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эктопический АКТГ-синдром (с выявленным источником эктопической секреции)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130608,75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E24.9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</w:tbl>
    <w:p w:rsidR="00000000" w:rsidRDefault="00373718">
      <w:pPr>
        <w:pStyle w:val="ConsPlusNormal"/>
        <w:sectPr w:rsidR="00000000">
          <w:headerReference w:type="default" r:id="rId103"/>
          <w:footerReference w:type="default" r:id="rId10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52" w:name="Par13121"/>
      <w:bookmarkEnd w:id="152"/>
      <w:r>
        <w:t>&lt;*&gt; Высокотехнологичная медицинская помощь оп</w:t>
      </w:r>
      <w:r>
        <w:t>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:rsidR="00000000" w:rsidRDefault="00373718">
      <w:pPr>
        <w:pStyle w:val="ConsPlusNormal"/>
        <w:spacing w:before="240"/>
        <w:ind w:firstLine="540"/>
        <w:jc w:val="both"/>
      </w:pPr>
      <w:r>
        <w:t xml:space="preserve">1-я группа - 20%; 2-я группа - 26%; 3-я группа - 33%; 4-я группа - 39%; 5-я группа - 22%; 6-я группа - </w:t>
      </w:r>
      <w:r>
        <w:t>30%; 7-я группа - 7%; 8-я группа - 50%; 9-я группа - 33%; 10-я группа - 48%; 11-я группа - 28%; 12-я группа - 25%; 13-я группа - 20%; 14-я группа - 17%; 15-я группа - 17%; 16-я группа - 37%; 17-я группа - 28%; 18-я группа - 21%; 19-я группа - 30%; 20-я гру</w:t>
      </w:r>
      <w:r>
        <w:t>ппа - 31%; 21-я группа - 54%; 22-я группа - 36%; 23-я группа - 37%; 24-я группа - 35%; 25-я группа - 34%; 26-я группа - 26%; 27-я группа - 20%; 28-я группа - 44%; 29-я группа - 35%; 30-я группа - 34%; 31-я группа - 38%; 32-я группа - 22%; 33-я группа - 33%</w:t>
      </w:r>
      <w:r>
        <w:t>; 34-я группа - 21%; 35-я группа - 35%; 36-я группа - 56%; 37-я группа - 49%; 38-я группа - 43%; 39-я группа - 54%; 40-я группа - 45%; 41-я группа - 34%; 42-я группа - 47%; 43-я группа - 24%; 44-я группа - 17%; 45-я группа - 15%; 46-я группа - 37%; 47-я гр</w:t>
      </w:r>
      <w:r>
        <w:t>уппа - 16%; 48-я группа - 52%; 49-я группа - 18%; 50-я группа - 15%; 51-я группа - 24%; 52-я группа - 32%; 53-я группа - 30%; 54-я группа - 44%; 55-я группа - 9%; 56-я группа - 28%; 57-я группа - 32%; 58-я группа - 31%; 59-я группа - 17%; 60-я группа - 32%</w:t>
      </w:r>
      <w:r>
        <w:t>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Title"/>
        <w:jc w:val="center"/>
        <w:outlineLvl w:val="2"/>
      </w:pPr>
      <w:r>
        <w:t>Раздел II. ПЕРЕЧЕНЬ ВИДОВ ВЫСОКОТЕХНОЛОГИЧНОЙ МЕДИЦИНСКОЙ</w:t>
      </w:r>
    </w:p>
    <w:p w:rsidR="00000000" w:rsidRDefault="00373718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373718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373718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373718">
      <w:pPr>
        <w:pStyle w:val="ConsPlusTitle"/>
        <w:jc w:val="center"/>
      </w:pPr>
      <w:r>
        <w:t>ФОНДА ОБЯЗАТЕЛЬНОГО МЕДИЦИ</w:t>
      </w:r>
      <w:r>
        <w:t>НСКОГО СТРАХОВАНИЯ ФЕДЕРАЛЬНЫМ</w:t>
      </w:r>
    </w:p>
    <w:p w:rsidR="00000000" w:rsidRDefault="00373718">
      <w:pPr>
        <w:pStyle w:val="ConsPlusTitle"/>
        <w:jc w:val="center"/>
      </w:pPr>
      <w:r>
        <w:t>ГОСУДАРСТВЕННЫМ УЧРЕЖДЕНИЯМ И МЕДИЦИНСКИМ ОРГАНИЗАЦИЯМ</w:t>
      </w:r>
    </w:p>
    <w:p w:rsidR="00000000" w:rsidRDefault="00373718">
      <w:pPr>
        <w:pStyle w:val="ConsPlusTitle"/>
        <w:jc w:val="center"/>
      </w:pPr>
      <w:r>
        <w:t>ЧАСТНОЙ СИСТЕМЫ ЗДРАВООХРАНЕНИЯ, БЮДЖЕТНЫХ АССИГНОВАНИЙ</w:t>
      </w:r>
    </w:p>
    <w:p w:rsidR="00000000" w:rsidRDefault="00373718">
      <w:pPr>
        <w:pStyle w:val="ConsPlusTitle"/>
        <w:jc w:val="center"/>
      </w:pPr>
      <w:r>
        <w:t>ФЕДЕРАЛЬНОГО БЮДЖЕТА В ЦЕЛЯХ ПРЕДОСТАВЛЕНИЯ СУБСИДИЙ</w:t>
      </w:r>
    </w:p>
    <w:p w:rsidR="00000000" w:rsidRDefault="00373718">
      <w:pPr>
        <w:pStyle w:val="ConsPlusTitle"/>
        <w:jc w:val="center"/>
      </w:pPr>
      <w:r>
        <w:t>БЮДЖЕТАМ СУБЪЕКТОВ РОССИЙСКОЙ ФЕДЕРАЦИИ НА СОФИНАНСИРОВАНИЕ</w:t>
      </w:r>
    </w:p>
    <w:p w:rsidR="00000000" w:rsidRDefault="00373718">
      <w:pPr>
        <w:pStyle w:val="ConsPlusTitle"/>
        <w:jc w:val="center"/>
      </w:pPr>
      <w:r>
        <w:t>Р</w:t>
      </w:r>
      <w:r>
        <w:t>АСХОДОВ, ВОЗНИКАЮЩИХ ПРИ ОКАЗАНИИ ГРАЖДАНАМ</w:t>
      </w:r>
    </w:p>
    <w:p w:rsidR="00000000" w:rsidRDefault="00373718">
      <w:pPr>
        <w:pStyle w:val="ConsPlusTitle"/>
        <w:jc w:val="center"/>
      </w:pPr>
      <w:r>
        <w:t>РОССИЙСКОЙ ФЕДЕРАЦИИ ВЫСОКОТЕХНОЛОГИЧНОЙ МЕДИЦИНСКОЙ</w:t>
      </w:r>
    </w:p>
    <w:p w:rsidR="00000000" w:rsidRDefault="00373718">
      <w:pPr>
        <w:pStyle w:val="ConsPlusTitle"/>
        <w:jc w:val="center"/>
      </w:pPr>
      <w:r>
        <w:t>ПОМОЩИ, И БЮДЖЕТНЫХ АССИГНОВАНИЙ БЮДЖЕТОВ СУБЪЕКТОВ</w:t>
      </w:r>
    </w:p>
    <w:p w:rsidR="00000000" w:rsidRDefault="00373718">
      <w:pPr>
        <w:pStyle w:val="ConsPlusTitle"/>
        <w:jc w:val="center"/>
      </w:pPr>
      <w:r>
        <w:t>РОССИЙСКОЙ ФЕДЕРАЦИИ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sectPr w:rsidR="00000000">
          <w:headerReference w:type="default" r:id="rId105"/>
          <w:footerReference w:type="default" r:id="rId10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964"/>
        <w:gridCol w:w="964"/>
        <w:gridCol w:w="3439"/>
        <w:gridCol w:w="2074"/>
        <w:gridCol w:w="4639"/>
        <w:gridCol w:w="1504"/>
      </w:tblGrid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 xml:space="preserve">N группы ВМП </w:t>
            </w:r>
            <w:hyperlink w:anchor="Par15529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15529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 xml:space="preserve">Коды по </w:t>
            </w:r>
            <w:hyperlink r:id="rId107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15530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15531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K86.0 - K86.8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221497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D18.0, D13.4, D13.5, B67.0, K76.6, K76.8, Q26.5, I85.0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L05.</w:t>
            </w:r>
            <w:r>
              <w:t>9, K62.3, N81.6, K62.8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</w:t>
            </w:r>
            <w:r>
              <w:t>астикой тазового дна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K22.5, K22.2, K22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приобретенный дивертикул пищевода, ахалазия кардиальной части пищевода, руб</w:t>
            </w:r>
            <w:r>
              <w:t>цовые стриктуры пищевода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эзофагокардиомиотомия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282376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K90.8, K90.9, K91.2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последовательная поперечная энтеропл</w:t>
            </w:r>
            <w:r>
              <w:t>астика (STEP)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942755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</w:t>
            </w:r>
            <w:r>
              <w:t>и, крестцово-копчиковой тератомы, хорионангиомы, спинно-мозговой грыжи с применением фетальной хирургии, включая лазерную коагуляцию анастомозов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O43.0, O31.2, O31.8, P02.3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245493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кордоцентез с определением группы крови и резус-факто</w:t>
            </w:r>
            <w:r>
              <w:t>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</w:t>
            </w:r>
            <w:r>
              <w:t>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антенатальные пункционные методики для обеспечения оттока жидкости с после</w:t>
            </w:r>
            <w:r>
              <w:t>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внутриутробное перели</w:t>
            </w:r>
            <w:r>
              <w:t>вание крови плоду, баллонная тампонада трахеи и другие хирургические методы лечения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</w:t>
            </w:r>
            <w:r>
              <w:t>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N80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</w:t>
            </w:r>
            <w:r>
              <w:t xml:space="preserve"> полости и малого таза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</w:t>
            </w:r>
            <w:r>
              <w:t>па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</w:t>
            </w:r>
            <w:r>
              <w:t>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Q43.7, Q50, Q51, Q52, Q56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</w:t>
            </w:r>
            <w:r>
              <w:t>малией клитора. Врожденные аномалии вульвы с атопическим расположением половых органов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</w:t>
            </w:r>
            <w:r>
              <w:t>упом и их комбинацией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</w:t>
            </w:r>
            <w:r>
              <w:t>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комбинирован-ное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</w:t>
            </w:r>
            <w:r>
              <w:t>уальным подбором гормональной терапии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при задержке полового созревания у женщин, по</w:t>
            </w:r>
            <w:r>
              <w:t>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E23.0, E28.3, E30.0, E30.9, E34.5, E89.3, Q50.0, Q87.1, Q96, Q97.2, Q97.3, Q97.8, Q97.9, Q99.0, Q9</w:t>
            </w:r>
            <w:r>
              <w:t>9.1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</w:t>
            </w:r>
            <w:r>
              <w:t>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половых желез (дисгенетичных гонад, тестику</w:t>
            </w:r>
            <w:r>
              <w:t>лов) с использованием лапароскопического доступа, применение кольпопоэза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</w:t>
            </w:r>
            <w:r>
              <w:t>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D25, N80.</w:t>
            </w:r>
            <w:r>
              <w:t>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191024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O34.1, O34.2, O43.2; O44.0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298041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D69.1, D82.0, D69.5, D58, D59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357583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D69.3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</w:t>
            </w:r>
            <w:r>
              <w:t>аемыми геморрагическими явлениями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комбинирован-ное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</w:t>
            </w:r>
            <w:r>
              <w:t>мбопоэтина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D61.3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комбинирован-ное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</w:t>
            </w:r>
            <w:r>
              <w:t>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D76.0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D66, D67, D68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комбинирован-ное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</w:t>
            </w:r>
            <w:r>
              <w:t>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</w:t>
            </w:r>
            <w:r>
              <w:t>ывания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607658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E75.2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комбинирован-ное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лечение, включающее эфферентные методы лечения, хирургич</w:t>
            </w:r>
            <w:r>
              <w:t>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</w:t>
            </w:r>
            <w:r>
              <w:t>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иммуно-супрессивную терапию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C84.0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ранние с</w:t>
            </w:r>
            <w:r>
              <w:t>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</w:t>
            </w:r>
            <w:r>
              <w:t>упрессивную терапию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164292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Q41, Q42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397899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Q79.0, Q79.2, Q79.3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диафрагмы, в том числ</w:t>
            </w:r>
            <w:r>
              <w:t>е торакоскопическая, с применением синтетических материалов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D18, D20.0, D21.5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Q61.8, Q62.0, Q62.1, Q62.2, </w:t>
            </w:r>
            <w:r>
              <w:t>Q62.3, Q62.7, Q64.1, D30.0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</w:t>
            </w:r>
            <w:r>
              <w:t>воении почки. Доброкачественные новообразования почки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нефрэктомия через мини-люмботомический доступ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T95, L90.5, L91.0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</w:t>
            </w:r>
            <w:r>
              <w:t>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132459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Нейрореабилитация после перенесенного и</w:t>
            </w:r>
            <w:r>
              <w:t>нсульта и черепно-мозговой травмы при нарушении двигательных и когнитивных функций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S06.2, S06.3, S06.5, S06.7, S06.8, S06.9, S08.8, S08.9, I60 - I69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острые нарушения мозгового кровообращения и черепно-мозговые травмы, состояния после острых нарушений мозго</w:t>
            </w:r>
            <w:r>
              <w:t>вого кровообращения и черепно-мозговых 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реабилитационный тренинг с включением биологической обратной связи (</w:t>
            </w:r>
            <w:r>
              <w:t>БОС) с применением нескольких модальностей</w:t>
            </w:r>
          </w:p>
          <w:p w:rsidR="00000000" w:rsidRDefault="00373718">
            <w:pPr>
              <w:pStyle w:val="ConsPlusNormal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  <w:p w:rsidR="00000000" w:rsidRDefault="00373718">
            <w:pPr>
              <w:pStyle w:val="ConsPlusNormal"/>
            </w:pPr>
          </w:p>
          <w:p w:rsidR="00000000" w:rsidRDefault="00373718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511518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Неврология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</w:t>
            </w:r>
            <w:r>
              <w:t xml:space="preserve"> титрации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развернутые стадии леводопа-чувствительной болезни Паркинсона с выраженными двигательными флуктуациями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комбинирован-ная терапия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установка интенсивной пом</w:t>
            </w:r>
            <w:r>
              <w:t>пы для постоянной инфузии геля после предварительной назоеюнальной титрации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431772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14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C71.0, C71.1, C71.2, C71.3, C71.4, C79.3, D33.0, D43.0, C71.8, Q85.0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326375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стереотаксическое вмешатель</w:t>
            </w:r>
            <w:r>
              <w:t>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</w:t>
            </w:r>
            <w:r>
              <w:t>зования IV желудочка мозга, стволовой и парастволовой локализации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D18.0, Q28.3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ней</w:t>
            </w:r>
            <w:r>
              <w:t>рофизиологического мониторинга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C70.0, C79.3, D32.0, Q85, D42</w:t>
            </w:r>
            <w:r>
              <w:t>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Микрохирургические, эндоскопи</w:t>
            </w:r>
            <w:r>
              <w:t>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</w:t>
            </w:r>
            <w:r>
              <w:t>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C72.2, D33.3, Q85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</w:t>
            </w:r>
            <w:r>
              <w:t>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M85.0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D10.6, D10.9, D21.0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доброкачественные новообразования носоглотки и мягких тканей головы, лица и шеи, </w:t>
            </w:r>
            <w:r>
              <w:t>прорастающие в основание черепа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M43.1, M48.0, T91.1, Q76.4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спондилолистез (все уровни позвоночни</w:t>
            </w:r>
            <w:r>
              <w:t>ка). Спинальный стеноз (все уровни позвоночника)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</w:t>
            </w:r>
            <w:r>
              <w:t>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G95.1, G95.2, G95.8, G95.9, M50, M51.0 - M51.3, M5</w:t>
            </w:r>
            <w:r>
              <w:t>1.8, M51.9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G95.1, G95.2, G95.8, G95.9, B67, D16, D18, M88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двух- и многоэтапное реконструктивное вмешательство с р</w:t>
            </w:r>
            <w:r>
              <w:t>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</w:t>
            </w:r>
            <w:r>
              <w:t>а, эндоскопической техники и малоинвазивного инструментария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G95.1, G95.2, G95.8, G95.9, 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переломы позвонков, повреждения (разрыв) межпоз</w:t>
            </w:r>
            <w:r>
              <w:t>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</w:t>
            </w:r>
            <w:r>
              <w:t xml:space="preserve">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G50 - G53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интракраниальная микрохирургическая васк</w:t>
            </w:r>
            <w:r>
              <w:t>улярная декомпрессия черепных нервов, в том числе с эндоскопической ассистенцией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15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</w:t>
            </w:r>
            <w:r>
              <w:t>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I60, I61, I62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микрохирургическое вмешательство с применением ней</w:t>
            </w:r>
            <w:r>
              <w:t>рофизиологического мониторинга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441737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I67.1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Q28.2, Q28.8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I67.8, I72.0, I77.0, I78.0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</w:t>
            </w:r>
            <w:r>
              <w:t>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C83.9, C85.1, D10.6, D10.9, D18.0 - D18.1, D21.0, D35.5 - D35.7, D36.0, Q85.8, Q28.8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</w:t>
            </w:r>
            <w:r>
              <w:t>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G20, G21, G24, G25.0, G25.2, G80, G95.0, G95.1, G95.8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G09, G24, G35, G80, G81.1, G82.1, G82.4, G95.0, G95.1, G95.8, I69.0 - I69.8, M96, T90.5, T91.3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</w:t>
            </w:r>
            <w:r>
              <w:t>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</w:t>
            </w:r>
            <w:r>
              <w:t>дствий медицинских вмешательств и процедур)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невротомия, селективная дорзальная ризото</w:t>
            </w:r>
            <w:r>
              <w:t>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селективное удаление и разрушен</w:t>
            </w:r>
            <w:r>
              <w:t>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</w:t>
            </w:r>
            <w:r>
              <w:t>е инвазивной имплантации эпидуральных электродов и мониторирования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16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M84.8, M85.0, M85.5, Q01, Q</w:t>
            </w:r>
            <w:r>
              <w:t>67.2 - Q67.3, Q75.0 - Q75.2, Q75.8, Q87.0, S02.1 - S02.2, S02.7 - S02.9, T90.2, T88.8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</w:t>
            </w:r>
            <w:r>
              <w:t>лов и ресурсоемких имплантатов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237312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G54.0 - G54.4, G54.6, G54.8, G</w:t>
            </w:r>
            <w:r>
              <w:t>54.9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G56, G57, T14.4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C47, D36.1, D48.2, D48.7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Эндоскопические и стереотаксические вмешательства при врожденной ил</w:t>
            </w:r>
            <w:r>
              <w:t>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G91, G93.0, Q03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вентрикулосто</w:t>
            </w:r>
            <w:r>
              <w:t>мия дна III желудочка мозга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17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медикаментозно-резистентных болевых синдромах различного генеза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>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Медикаментозно-резистентные болевые синдромы различного генеза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лучевое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стереотаксически ориен</w:t>
            </w:r>
            <w:r>
              <w:t>тированное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359027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стереотаксически ориентированное лучевое лечение артериове</w:t>
            </w:r>
            <w:r>
              <w:t>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18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I60, I61, I62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ресурсоемкое э</w:t>
            </w:r>
            <w: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1178973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I67.1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Q28.2, Q28.8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ресурсоемкое эндоваскулярное вмешательство с применением адг</w:t>
            </w:r>
            <w:r>
              <w:t>езивной и неадгезивной клеевой композиции, микроспиралей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I67.8, I72.0, I77.0, I78.0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</w:t>
            </w:r>
            <w:r>
              <w:t>кая телеангиэктазия (болезнь Рендю - Ослера - Вебера)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</w:t>
            </w:r>
            <w:r>
              <w:t>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ресурсоемкое эндоваскулярное вмешательство с комбинированным пр</w:t>
            </w:r>
            <w:r>
              <w:t>именением адгезивной и неадгезивной клеевой композиции, микроспиралей и стентов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I66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19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</w:t>
            </w:r>
            <w:r>
              <w:t>а для нейростимуляции головного и спинного мозга, периферических нервов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G20, G21, G24, G25.0, G25.2, G80, G95.0, G95.1, G95.8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1555516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</w:t>
            </w:r>
            <w:r>
              <w:t>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</w:t>
            </w:r>
            <w:r>
              <w:t>цедур)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M50, M51.0 - M51.3, M51.8 </w:t>
            </w:r>
            <w:r>
              <w:t>- M51.9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G50 - G53, G54.0 - G54.4, G54.6, G54.8, G54.9, G56, G57, T14.4, T91, T92, T93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</w:t>
            </w:r>
            <w:r>
              <w:t>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G56, G57, T14.4, T91, T92, T93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</w:t>
            </w:r>
            <w:r>
              <w:t>сионно-ишемическими невропатиями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D16.4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пациенты с неоперабельной доброкачественной опухолью,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</w:t>
            </w:r>
            <w:r>
              <w:t>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2009410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21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C00, C01, C02, C04 - </w:t>
            </w:r>
            <w:r>
              <w:t>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245183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C15, C16, C17, C18, C19, C20, C21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</w:t>
            </w:r>
            <w:r>
              <w:t>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начальные и локализованные формы злокачествен</w:t>
            </w:r>
            <w:r>
              <w:t>ных новообразований желудка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</w:t>
            </w:r>
            <w:r>
              <w:t>ическая резекция тонкой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C18.1, C18.2, C18.3, C18.4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C18.5, C18.6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C18.7, C19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лапароскопически-ассистирован</w:t>
            </w:r>
            <w:r>
              <w:t>ная резекция сигмовидной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C20, C21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лапароскопически-асс</w:t>
            </w:r>
            <w:r>
              <w:t>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брюшно-промежностная экстирпация прямой кишки, в том числе с применением лапароскопических технологий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C22, C78.7, C24.0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видеоэндоскопическая сегментэктомия, атипич</w:t>
            </w:r>
            <w:r>
              <w:t>ная резекция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</w:t>
            </w:r>
            <w:r>
              <w:t>качественные новообразования желчных протоков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C33, C34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немелкоклеточный р</w:t>
            </w:r>
            <w:r>
              <w:t>анний центральный рак легкого (Tis-T1NoMo)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C33, C34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ранний рак тр</w:t>
            </w:r>
            <w:r>
              <w:t>ахеи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C37, C38.1, C38.2, C38.3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C48.0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видеоэндоскопическое удаление опухоли забрюши</w:t>
            </w:r>
            <w:r>
              <w:t>нного пространства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C50.2, C50.3, C50.9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C54, C55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</w:t>
            </w:r>
            <w:r>
              <w:t>NxMo)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C66, C65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</w:t>
            </w:r>
            <w:r>
              <w:t>вания мочеточника, почечной лоханки (I - II стадия (T1a-T2NxMo)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C38.4, C38.8, C45.0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22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C00.0, C00.1, C00.2, C00.3, C00.4, C00.5, C00.6, C00.8, C00.9, C01, C02, C03.1, C03.9, C04.0, C04.1, C04.8, C04.9, C05, C06.0, C06.1, C06.2, C06.8, C06.9, C07, C08.0, C08.1, C08.8, C08.9, C09.0, C09.1, C09.8, C09.9, C10.0, C10.1, C10.2, C10.3, C10.4, C10.8</w:t>
            </w:r>
            <w:r>
              <w:t>, C10.9, C11.0, C11.1, C11.2, C11.3, C11.8, C11.9, C12, C13.0, C13.1, C13.2, C13.8, C13.9, C14.0, C14.2, C14.8, C15.0, C30.0, C30.1, C31.0, C31.1, C31.2, C31.3, C31.8, C31.9, C32.0, C32.1, C32.2, C32.3, C32.8, C32.9, C33, C43.0 - C43.9, C44.0 - C44.9, C49.</w:t>
            </w:r>
            <w:r>
              <w:t>0, C69, C73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поднадкостничная экзентерация орбиты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269581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поднадкостничная экзентерация орбиты с сохранением век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местнораспространенные и диссеминированные формы злокачественных новообразований двенадцатиперстной </w:t>
            </w:r>
            <w:r>
              <w:t>и тонкой кишки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C18, C19, C20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левосторонняя гемиколэктомия с р</w:t>
            </w:r>
            <w:r>
              <w:t>езекцией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</w:t>
            </w:r>
            <w:r>
              <w:t>узыря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C22, C23, C24, C78.7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трахеи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комбинированная лобэктомия (бил</w:t>
            </w:r>
            <w:r>
              <w:t>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C37, C08.1, C38.2, C38.3, C78.1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</w:t>
            </w:r>
            <w:r>
              <w:t>тастатическое поражение средостения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C38.4, C38.8, C45, C78.2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C39.8, C41.3, C49.3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гру</w:t>
            </w:r>
            <w:r>
              <w:t>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C43, C43.5, C43.6, C43.7, C43.8, C43.9, C44, C44.5, C44.6, C44.7, C44.8, C44.9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</w:t>
            </w:r>
            <w:r>
              <w:t xml:space="preserve"> II a-b, III, IV a-b стадии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C50, C50.1, C50.2, C50.3, C50.4, C50.5, C50.6, C50.8, C50.9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мастэктомия с пластикой п</w:t>
            </w:r>
            <w:r>
              <w:t>одмышечно-подключично-подлопаточной области композитным мышечным трансплантатом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</w:t>
            </w:r>
            <w:r>
              <w:t>й спины или широчайшей мышцей спины в комбинации с эндопротезом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подкожная мастэктомия (или субтотальная радикальная резек</w:t>
            </w:r>
            <w:r>
              <w:t>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подкожная радикальная мастэктомия с одномоментной пластикой эндопротезом и сет</w:t>
            </w:r>
            <w:r>
              <w:t>чатым имплантатом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</w:t>
            </w:r>
            <w:r>
              <w:t>м (тяжелая степень ожирения, тяжелая степень сахарного диабета и т.д.)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нервосберегающая экстирпация матки с придатками, с верхней третью влагалища и тазовой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</w:t>
            </w:r>
            <w:r>
              <w:t>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C53, C54, C56, C57.8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</w:t>
            </w:r>
            <w:r>
              <w:t>нные новообразования предстательной железы II стадии (T1b-T2cNxMo)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23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C00, C01, C02, C03, C04, C05, C06, C07, C08,</w:t>
            </w:r>
            <w:r>
              <w:t xml:space="preserve"> C09, C10, C11, C12, C13, C14, C15.0, C30, C31, C32, C33, C43, C44, C49.0, C69, C73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внутриартериальная или системная предоперационная полихимиотерапия с последу</w:t>
            </w:r>
            <w:r>
              <w:t>ющей операцией в течение одной госпитализации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413158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C18, C19, C20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с по</w:t>
            </w:r>
            <w:r>
              <w:t>следующим курсом химиотерапии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злокачественные новообра</w:t>
            </w:r>
            <w:r>
              <w:t>зования легкого (T3N1M0, T1-3N2M0, T4N0-2M0, T1-4N3M0)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C40, C41.2, C41.3, C41.4, C41.8, C41.9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IIb-IVa,b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внутриартериальная хим</w:t>
            </w:r>
            <w:r>
              <w:t>иотерапия с последующим хирургическим вмешательством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предоперационная или послеоперационная химиотерапия </w:t>
            </w:r>
            <w:r>
              <w:t>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</w:t>
            </w:r>
            <w:r>
              <w:t>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местнораспространенные, метастатические и рециди</w:t>
            </w:r>
            <w:r>
              <w:t>вные злокачественные новообразования яичка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</w:t>
            </w:r>
            <w:r>
              <w:t>ия почки IV стадии (T3b-3c4, N0-1M1)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C65, C66, C67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</w:t>
            </w:r>
            <w:r>
              <w:t>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C00, C01, C02, C03, C04, C05, C09, C10, C11, C30, C31, C41.0, C41.1, C49.0, C69.2, C69.4, C69.6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</w:t>
            </w:r>
            <w:r>
              <w:t>тинобластома)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C22, C34, C38, C48.0, C52, C53.9, C56, C61, C62, C64, C67.8, C74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</w:t>
            </w:r>
            <w:r>
              <w:t xml:space="preserve">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послеоперационная химиотерапия с проведением хирургичес</w:t>
            </w:r>
            <w:r>
              <w:t>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C40, C41, C49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предоперационная или послеопер</w:t>
            </w:r>
            <w:r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24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</w:t>
            </w:r>
            <w:r>
              <w:t>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C81 - C90, C91.1 - C91.9, C92.1, C93.1, D45, C95.1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хронические лейкозы и лимфомы (кроме высокозлокачественных л</w:t>
            </w:r>
            <w:r>
              <w:t>имфом, хронического миелолейкоза в фазе бластного криза и фазе акселерации)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335583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с использованием таргетных лекарст</w:t>
            </w:r>
            <w:r>
              <w:t>венных препаратов, факторов роста, биопрепаратов, поддержкой стволовыми клетками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25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Внутритканевая, внутриполостная, аппликационная луч</w:t>
            </w:r>
            <w:r>
              <w:t>евая терапия в радиотерапевтических отделениях. Интраоперационная лучевая терапия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C77,0, C77.1, C77.2,</w:t>
            </w:r>
            <w:r>
              <w:t xml:space="preserve"> C77.5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</w:t>
            </w:r>
            <w:r>
              <w:t>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интраоперационная лучева</w:t>
            </w:r>
            <w:r>
              <w:t>я терапия. Внутритканевая, аппликационная лучевая терапия. 3D - 4D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248983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C51, C52, C53, C54, C55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интраэпителиальные, микроинвазивные и и</w:t>
            </w:r>
            <w:r>
              <w:t>нвазивные злокачественные новообразования вульвы, влагалища, шейки и тела матки (T0-4N0-1M0-1), в том числе с метастазированием в парааортальные или паховые лимфоузлы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внутритканевая, аппликационная лучевая терапия. 3D - 4D планирова</w:t>
            </w:r>
            <w:r>
              <w:t>ние. Внутриполостная лучевая терапия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интра</w:t>
            </w:r>
            <w:r>
              <w:t>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</w:t>
            </w:r>
            <w:r>
              <w:t>НС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C00 - C75, C78 - C80, C97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</w:t>
            </w:r>
            <w:r>
              <w:t>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</w:t>
            </w:r>
            <w:r>
              <w:t>емы,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26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Радионуклидная лучевая терапия в радио</w:t>
            </w:r>
            <w:r>
              <w:t>терапевтических отделениях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C50, C61, C34, C73, C64, C79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</w:t>
            </w:r>
            <w:r>
              <w:t>ающиеся болевым синдромом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системная радионуклидная терапия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326617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C22, C24.0, C78.7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 отягощенных пациентов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Контактная л</w:t>
            </w:r>
            <w:r>
              <w:t>учевая терапия при раке предстательной железы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</w:t>
            </w:r>
            <w:r>
              <w:t>78734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28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химиот</w:t>
            </w:r>
            <w:r>
              <w:t>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C81 - C90, C91.0, C91.5 - C91.9, C92, C93, C94.0, C94.2 - 94.7, C95, C96.9, C00 - C14, C15 - C21, C22, C</w:t>
            </w:r>
            <w:r>
              <w:t>23 - C26, C30 - C32, C34, C37, C38, C39, C40, C41, C45, C46, C47, C48, C49, C51 - C58, C60, C61, C62, C63, C64, C65, C66, C67, C68, C69, C71, C72, C73, C74, C75, C76, C77, C78, C79; C96.5; C96.6; C96.8; D46; D47.4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острые лейкозы, высокозлокачественные лимф</w:t>
            </w:r>
            <w:r>
              <w:t xml:space="preserve">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другие </w:t>
            </w:r>
            <w:r>
              <w:t>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</w:t>
            </w:r>
            <w:r>
              <w:t>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373718">
            <w:pPr>
              <w:pStyle w:val="ConsPlusNormal"/>
            </w:pPr>
            <w:r>
              <w:t>Первичный миелофиброз, вторичный миелофиброз при миелопролиферативном заболевании (трансф</w:t>
            </w:r>
            <w:r>
              <w:t>ормация истинной полицитемии и эссенциальной тромбоцитемии в миелофиброз).</w:t>
            </w:r>
          </w:p>
          <w:p w:rsidR="00000000" w:rsidRDefault="00373718">
            <w:pPr>
              <w:pStyle w:val="ConsPlusNormal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высокодозная химиотерапия</w:t>
            </w:r>
            <w:r>
              <w:t>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370117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комплексная терапия</w:t>
            </w:r>
            <w:r>
              <w:t xml:space="preserve">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29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Эндопротезирование, реэндопротезировани</w:t>
            </w:r>
            <w:r>
              <w:t>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C40.0, C40.2, C41.2, C41.4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опорно-двигательного аппарата у детей. Остеоса</w:t>
            </w:r>
            <w:r>
              <w:t>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1989764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 предпле</w:t>
            </w:r>
            <w:r>
              <w:t>чья сегментарная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30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</w:t>
            </w: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C12, C13, C14, C32.1 - C32.3, C32.8, C32.9, C33, C41.1, C41.2, C43.1, C43.2, C43.3, C43.4, C44.1 - C44.4, C49.1 - C49.3, C69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костей черепа, эндопротезирование верхней челюсти, эндо</w:t>
            </w:r>
            <w:r>
              <w:t>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1067108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C40.0, C40.1, C40.2, C40.3, C40.8, C40.9, C41.2, C41.3, C41.4, C41.8, C41.9, C79.5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большой берцовой кости сегментарная с эндопротези</w:t>
            </w:r>
            <w:r>
              <w:t>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31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C06.2, C09.0, C09.1, C09.8, C09.9, C10.0 - C10.4, C11.0 - C11.3, C11.8, C11.9, C12, C13.0 - C13.2, C13.8, C13.9, C14.0 - C14.2, C15.0, C30.0, C31.0 </w:t>
            </w:r>
            <w:r>
              <w:t>- C31.3, C31.8, C31.9, C32.0 - C32.3, C32.8, C32.9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опухоли головы и шеи (T1-2, N3-4), рецидив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робот-ассистированное удаление опухолей головы и шеи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316371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робот-ассистированные резекции щитовидной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тиреоидэктомия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нервосберегающая шейная лимфаденэктомия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шейная лимфаденэктомия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робот-ассистированное удаление лимфатических узлов и клетчатки передневерхнего средостения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робот-ассистированное удаление опухолей полости носа и придаточных пазух носа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эндоларингеальная резекция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робот-ассистированное удаление опухоли полости рта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робот-ассистированное удаление опухоли глотки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робот-ассистированное удаление опухолей мягких тканей головы и шеи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парциальная резекция желудка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дистальная субтотальная резекция желудка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резекция тонкой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C18.1, C18.2, C18.3, C18.4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правосторонняя гемиколэктомия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правосторонняя гемиколэктомия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C18.5, C18.6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</w:t>
            </w:r>
            <w:r>
              <w:t>ванные опухоли левой половины ободочной кишки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левосторонняя гемиколэктомия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левосторонняя гемиколэктомия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C18.7, C19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резекция сигмовидной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резекция сигмовидной кишки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резекция прямой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резекция прямой кишки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анатомическая резекция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правосторонняя гемигепатэктомия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левосторонняя гемигепатэктомия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расширенная правосторонн</w:t>
            </w:r>
            <w:r>
              <w:t>яя гемигепатэктомия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расширенная левосторонняя гемигепатэктомия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медианная резекция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холецистэктомия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панкреато-дуоденальная резекция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панкреато-дуоденальная резекция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пилоросохраняющая панкреато-дуоденальная резекция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C25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</w:t>
            </w:r>
            <w:r>
              <w:t>ная панкреато-дуоденальная резекция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панкреато-дуоденальная резекция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пилоросохраняющая панкреато-дуоденальная резекция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медианная резекция поджелудочной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лобэктомия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C37, C38.1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робот-ассистированное удаление опухоли средостения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экстирпация матки с придатками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экстирпация матки без придатков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радикальная трахелэктомия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расширенная экстирпация матки с придатками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расширенная экстирпация матки с транспозицией яичников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транспозиция яичников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экстирпация матки с придатками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экстирпация матки с маточными трубами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экстирпация матки с придатками и тазовой лимфаденэктомией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экстирпация матки расширенная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C56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аднексэктомия односторонняя с резекцией контрлатера</w:t>
            </w:r>
            <w:r>
              <w:t>льного яичника и субтотальная резекция большого сальника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тазовая лимфаденэктомия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нефрэктомия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расширенная забрюшинная лимфаденэктомия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радикальная цистэктомия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C78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атипичная резекция легкого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C00 - C14, C15 - C17, C18 - C22, C23 - C25, C30</w:t>
            </w:r>
            <w:r>
              <w:t>,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головы и шеи, трахеи, бронхов, легкого, плевры</w:t>
            </w:r>
            <w:r>
              <w:t>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</w:t>
            </w:r>
            <w:r>
              <w:t>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протонная лучевая терапия, в том чис</w:t>
            </w:r>
            <w:r>
              <w:t>ле IMPT.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2661348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Иммунотерапия острых лейкозов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C91.0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иммунотерапия острого лимфобластного лейкоза биспецифическими и конъюгированными моноклональными антителам</w:t>
            </w:r>
            <w:r>
              <w:t>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4563232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C92.0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1376665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остро</w:t>
            </w:r>
            <w:r>
              <w:t>го лейкоза с использованием биотехнологических методов у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C91.0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острый лимфобластный лейкоз у детей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терапия острого лимфобластного лейкоза (далее - ОЛЛ) у детей с применением моноклональных антител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2972565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C91.0, C92.0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тотальное облучение тела с использование</w:t>
            </w:r>
            <w:r>
              <w:t>м компонентов крови, антибактериальных, противогрибковых, противовирусных лекарственных препаратов. 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препаратов. Тотал</w:t>
            </w:r>
            <w:r>
              <w:t>ьное облучение костного мозга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391456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37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H66.1, H66.2, Q16, H80.0, H80.1, H80.9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</w:t>
            </w:r>
            <w:r>
              <w:t>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тимпанопластика с санирующим вмешательством, в </w:t>
            </w:r>
            <w:r>
              <w:t>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142653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стапедопластика при патологическ</w:t>
            </w:r>
            <w:r>
              <w:t>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H81.0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</w:t>
            </w:r>
            <w:r>
              <w:t>й и лучевой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D10.6, D14.0, D33.3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</w:t>
            </w:r>
            <w:r>
              <w:t xml:space="preserve"> новообразование черепных нервов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Реконструктивно-пластическое восстано</w:t>
            </w:r>
            <w:r>
              <w:t>вление функции гортани и трахеи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J38.6, D14.1, D14.2, J38.0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ларинготрахеопластика при доброкачеств</w:t>
            </w:r>
            <w:r>
              <w:t>енных новообразованиях гортани, параличе голосовых складок и гортани, стенозе гортани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H90.3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1515943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39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106625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C43.1, C44.1, C69.0</w:t>
            </w:r>
            <w:r>
              <w:t xml:space="preserve"> - C69.9, C72.3, D31.5, D31.6, Q10.7, Q11.0 - Q11.2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</w:t>
            </w:r>
            <w:r>
              <w:t>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40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H02.0 - H02.5, H04.0 - H04.6, H05.0 - H05.5, H11.2, H21.</w:t>
            </w:r>
            <w:r>
              <w:t>5, H27.0, H27.1, H26.0 - H26.9, H31.3, H40.3, S00.1, S00.2, S02.3, S04.0 - S04.5, S05.0 - S05.9, T26.0 - T26.9, H44.0 - H44.8, T85.2, T85.3, T90.4, T95.0, T95.8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</w:t>
            </w:r>
            <w:r>
              <w:t>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</w:t>
            </w:r>
            <w:r>
              <w:t>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</w:t>
            </w:r>
            <w:r>
              <w:t>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</w:t>
            </w:r>
            <w:r>
              <w:t xml:space="preserve"> и трансплантатами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128992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витреолизисом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</w:t>
            </w:r>
            <w:r>
              <w:t>еским соединением, силиконовым маслом, эндолазеркоагуляцией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герметизация раны роговицы (склеры) с реконструкцией передней камеры с </w:t>
            </w:r>
            <w:r>
              <w:t>иридопластикой, с удалением инородного тела из переднего сегмента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комбинирован-ное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</w:t>
            </w:r>
            <w:r>
              <w:t>азличных болезнях роговицы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H35.2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</w:t>
            </w:r>
            <w:r>
              <w:t>нениями, силиконовым маслом, эндолазеркоагуляцией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41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Транспуп</w:t>
            </w:r>
            <w:r>
              <w:t>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E10, E11, H25.0 - H25.9, H26.0 - H26.4, H27.0, H28, H30.0 - H30.9, H31.3, H32.8, H33.0 - H33.5, H</w:t>
            </w:r>
            <w:r>
              <w:t>34.8, H35.2 - H35.4, H36.0, H36.8, H43.1, H43.3, H44.0, H44.1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</w:t>
            </w:r>
            <w:r>
              <w:t xml:space="preserve">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</w:t>
            </w:r>
            <w:r>
              <w:t>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</w:t>
            </w:r>
            <w:r>
              <w:t xml:space="preserve">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</w:t>
            </w:r>
            <w:r>
              <w:t>детей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транспупиллярная панретинальная лазеркоагуляция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155078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микроинвазивная ви</w:t>
            </w:r>
            <w:r>
              <w:t>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микроинвазивна</w:t>
            </w:r>
            <w:r>
              <w:t>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</w:t>
            </w:r>
            <w:r>
              <w:t xml:space="preserve">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</w:t>
            </w:r>
            <w:r>
              <w:t>именением комплексного офтальмологического обследования под общей анестезией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H26.0, H26.1, H26.2, H26.4, H27.0, H33.0, H33.2 - H33.5, H35.1, H40.3, H40.4, H40.5, H43.1, H43.3, H49.9, Q10.0, Q10.1, Q10.4 - Q10.7, Q11.1, Q12.0, Q12.1, Q12.3, Q12.4, Q12.8, Q1</w:t>
            </w:r>
            <w:r>
              <w:t>3.0, Q13.3, Q13.4, Q13.8, Q14.0, Q14.1, Q14.3, Q15.0, H02.0 - H02.5, H04.5, H05.3, H11.2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</w:t>
            </w:r>
            <w:r>
              <w:t>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</w:t>
            </w:r>
            <w:r>
              <w:t>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</w:t>
            </w:r>
            <w:r>
              <w:t>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эписклеральное круговое и (или) локальное пл</w:t>
            </w:r>
            <w:r>
              <w:t>омбирование, в том числе с трансклеральной лазерной 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t>силиконовым маслом, эндолазеркоагуляцией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</w:t>
            </w:r>
            <w:r>
              <w:t>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эластичной интраокулярной линзы в афак</w:t>
            </w:r>
            <w:r>
              <w:t>ичный глаз с реконструкцией задней камеры, в том числе с витрэктомией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репозиция интраокулярн</w:t>
            </w:r>
            <w:r>
              <w:t>ой линзы с витрэктомией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42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H06.2; H16.8; H19.3; H48; H50.4; H54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экзофтальм при наруш</w:t>
            </w:r>
            <w:r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комбинирован-ное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196053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внутренняя декомпрессия орбиты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внутренняя декомпрессия орбит</w:t>
            </w:r>
            <w:r>
              <w:t>ы в сочетании с реконструктивно-пластическими операциями на глазодвигательных мышцах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костная декомпрессия латеральной стенки орбиты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H40.3, H40.4, H40.5, H40</w:t>
            </w:r>
            <w:r>
              <w:t>.6, H40.8, Q15.0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антиглаукоматозного металлического шунта или нерассасывающегося клапана дре</w:t>
            </w:r>
            <w:r>
              <w:t>нажа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126159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Q32.0, Q32.2, Q32.3, Q32.4, Q33, P27.1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</w:t>
            </w:r>
            <w:r>
              <w:t>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</w:t>
            </w:r>
            <w:r>
              <w:t>егочная дисплазия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113746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E30, E22.8, Q78.1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преждевременное половое развитие, об</w:t>
            </w:r>
            <w:r>
              <w:t>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комбинирован-ное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</w:t>
            </w:r>
            <w:r>
              <w:t>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рентген-радиологические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рентген-радиологические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костной дис</w:t>
            </w:r>
            <w:r>
              <w:t>плазии, включая бисфосфонаты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</w:t>
            </w:r>
            <w:r>
              <w:t>емоделирования, гормонально-биохимического статуса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J45.0, J45.1, J45.8, L20.8, T78.3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</w:t>
            </w:r>
            <w:r>
              <w:t xml:space="preserve">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дифференцированное назначение иммунобиологического генно-инженерного лекарственного препарата на фоне базисного кортикос</w:t>
            </w:r>
            <w:r>
              <w:t>тероидного и иммуносупрессивного лечения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45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</w:t>
            </w:r>
            <w:r>
              <w:t>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</w:t>
            </w:r>
            <w:r>
              <w:t>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</w:t>
            </w:r>
            <w:r>
              <w:t>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</w:t>
            </w:r>
            <w:r>
              <w:t>афии)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179878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E74.0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</w:t>
            </w:r>
            <w:r>
              <w:t>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с применением противовоспалите</w:t>
            </w:r>
            <w:r>
              <w:t>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</w:t>
            </w:r>
            <w:r>
              <w:t xml:space="preserve">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B18.0, B18.1, B18.2, B18.8, B18.9, K73.2, K73.9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хронический вирусный </w:t>
            </w:r>
            <w:r>
              <w:t>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с применением комбинированных схем иммуносупр</w:t>
            </w:r>
            <w:r>
              <w:t>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</w:t>
            </w:r>
            <w:r>
              <w:t>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</w:t>
            </w:r>
            <w:r>
              <w:t>уры паренхимы печени, магнитно-резонансной томографии, компьютерной томографии)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K74.6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с применением гормональных и (или) иммуном</w:t>
            </w:r>
            <w:r>
              <w:t>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</w:t>
            </w:r>
            <w:r>
              <w:t>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полиартериит с применением химиотерапевтических, генно</w:t>
            </w:r>
            <w:r>
              <w:t>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M33, M34.9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дерматополимиозит, системный склероз с высокой степенью активности воспалительного процесса и (или) резистентностью</w:t>
            </w:r>
            <w:r>
              <w:t xml:space="preserve"> к проводимому лекарственному лечению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</w:t>
            </w:r>
            <w:r>
              <w:t>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</w:t>
            </w:r>
            <w:r>
              <w:t>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M30, M31, M32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системная красная волчанка, узелковый полиартериит и родственные состояния, другие некротизирующие вас</w:t>
            </w:r>
            <w:r>
              <w:t>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иммуномодулирующее лечение с применением генно-инженерных биологических лекарственных пре</w:t>
            </w:r>
            <w:r>
              <w:t>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</w:t>
            </w:r>
            <w:r>
              <w:t>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</w:t>
            </w:r>
            <w:r>
              <w:t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</w:t>
            </w:r>
            <w:r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</w:t>
            </w:r>
            <w:r>
              <w:t xml:space="preserve"> препаратов, включая генетическую диагностику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E84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</w:t>
            </w:r>
            <w:r>
              <w:t>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поликомпонентное лечение с применением: химиотерапевтических лекарственных препаратов для длительного внутривенного и ингаляционного введения и </w:t>
            </w:r>
            <w:r>
              <w:t>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</w:t>
            </w:r>
            <w:r>
              <w:t>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</w:t>
            </w:r>
            <w:r>
              <w:t>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</w:t>
            </w:r>
            <w:r>
              <w:t>ние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D80, D81.0, D81.1, D81.2, D82, D83, D84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</w:t>
            </w:r>
            <w:r>
              <w:t>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</w:t>
            </w:r>
            <w:r>
              <w:t>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</w:t>
            </w:r>
            <w:r>
              <w:t>абельный иммунодефицит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</w:t>
            </w:r>
            <w:r>
              <w:t>логических методов обследования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</w:t>
            </w:r>
            <w:r>
              <w:t>ическим исследованием почечной ткани (методами световой, электронной микроскопии и иммунофлюоресценции) и дополнительным молекулярно-генетическим исследованием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N04, N07, N25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</w:t>
            </w:r>
            <w:r>
              <w:t xml:space="preserve">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</w:t>
            </w:r>
            <w:r>
              <w:t>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иммуносупрессивное лечение нефротического стеро</w:t>
            </w:r>
            <w:r>
              <w:t>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</w:t>
            </w:r>
            <w:r>
              <w:t xml:space="preserve"> эффективности и токсичности проводимого лечения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рекомбинантных и биологических лекарственных препаратов при п</w:t>
            </w:r>
            <w:r>
              <w:t>ервичных и вторичных нефритах, ассоциированных с коллагенозами и васкулитами,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</w:t>
            </w:r>
            <w:r>
              <w:t>гностики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</w:t>
            </w:r>
            <w:r>
              <w:t>чевыводящих путей,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</w:t>
            </w:r>
            <w:r>
              <w:t>и водноэлектролитного,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</w:t>
            </w:r>
            <w:r>
              <w:t>тгенорадиологические и ультразвуковые методы диагностики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</w:t>
            </w:r>
            <w:r>
              <w:t>оров под контролем лабораторных и инструментальных методов, включая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46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G12.0, G31.8, G35, G36, G60, G70, G71, G80, G80.1, G80.2, G80.8, G81.1, G82.4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3 - 5 уровню по шкале GMFCS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</w:t>
            </w:r>
            <w:r>
              <w:t>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</w:t>
            </w:r>
            <w:r>
              <w:t>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240568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тяжелых двигательных наруш</w:t>
            </w:r>
            <w:r>
              <w:t>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</w:t>
            </w:r>
            <w:r>
              <w:t>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47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Лечение сахарног</w:t>
            </w:r>
            <w:r>
              <w:t>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E10.2, E10.3, E10.4, E10.5, E10.6, E10.7, E10.8, E10.9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сахарный диабет 1 типа в детском возрасте, сопровождающийся высокой вариабельностью гликемии в виде </w:t>
            </w:r>
            <w:r>
              <w:t>подтвержденных эпизодов частой легкой или тяжелой гипогликемии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</w:t>
            </w:r>
            <w:r>
              <w:t>чения у пациента с сахарным диабетом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524333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применение систем непрерывного подкожного введения инсулина с фун</w:t>
            </w:r>
            <w:r>
              <w:t>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48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I20.1, I20.8, I20.9, I25, I44.1, I44.2, I45.2, I45.3, I45.6, I46.0, I49.5, Q21.0, Q24.6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391761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аортокоронарное шунтирование у больных ишемической </w:t>
            </w:r>
            <w:r>
              <w:t>болезнью сердца на работающем сердце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</w:t>
            </w:r>
            <w:r>
              <w:t>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49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пароксизмальные нарушения ритма и проводимост</w:t>
            </w:r>
            <w:r>
              <w:t>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деструкция дополнительных проводящих путей и аритмогенных з</w:t>
            </w:r>
            <w:r>
              <w:t>он сердца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308139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50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353550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</w:t>
            </w:r>
            <w:r>
              <w:t>ансодержащим кондуитом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пороки перегородок, камер сердца и соединений магистральных</w:t>
            </w:r>
            <w:r>
              <w:t xml:space="preserve"> сосудов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51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врожденны</w:t>
            </w:r>
            <w:r>
              <w:t>х, ревматических и неревматических пороков клапанов сердца, опухолей сердца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Q20.5, Q21.3, Q22, Q23.0 - Q23.3, Q24.4, Q25.3, I34.0, I34.1, I34.2, I35.1, I35.2, I36.0, I36.1, I36.2, I05.0, I05.1, I05.2, I06.0, I06.1, I06.2, I07.0, I07.1, I07.2, I08.0, I08.1,</w:t>
            </w:r>
            <w:r>
              <w:t xml:space="preserve"> I08.2, I08.3, I08.8, I08.9, D15.1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442482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Q20.5, Q21.3, Q22, Q23.0 - Q23.3, Q24.4, Q25.3, I34.0, I34.1, I34.2, I35.1, I35.2, I36.0, I36.1, I36.2, I05.0, I05.1,</w:t>
            </w:r>
            <w:r>
              <w:t xml:space="preserve"> I05.2, I06.0, I06.1, I06.2, I07.0, I07.1, I07.2, I08.0, I08.1, I08.2, I08.3, I08.8, I08.9, D15.1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1729954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53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I42.1, I23.3, I23.5, I23.4, I50.0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</w:t>
            </w:r>
            <w:r>
              <w:t>ардиомиопатия с обструкцией путей оттока, дилатационная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иссечение </w:t>
            </w:r>
            <w:r>
              <w:t>гипертрофированных мышц при обструктивной гипертрофической кардиомиопатии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505666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54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пароксизмальные нарушения ритма и проводимости</w:t>
            </w:r>
            <w:r>
              <w:t xml:space="preserve">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1084184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и гемодинамическая коррекц</w:t>
            </w:r>
            <w:r>
              <w:t>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радикальная, ге</w:t>
            </w:r>
            <w:r>
              <w:t>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481872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56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570790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I20, I25, I26, I6</w:t>
            </w:r>
            <w:r>
              <w:t>5, I70.0, I70.1, I70.8, I71, I72.0, I72.2, I72.3, I72.8, I73.1, I77.6, I98, Q26.0, Q27.3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1185709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I27.8, I28.8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343459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59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Модуляция сердечной сократимости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I50.0, I42, I42.0, I25.5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пациент с ХНС с ФК III по NYHA, с ФВ 25 - 45%, с си</w:t>
            </w:r>
            <w:r>
              <w:t>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устройства для модуляции сердечной сократимости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1798091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I48.0, I48.1, I48.2, I48.9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окклюдера ушка левого предсердия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399087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T82.1, T82.7, T82.8, T82.9, I51.3, I39.2, I39.4, I97.8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осложнения со стороны имплантируемой антиаритмичес</w:t>
            </w:r>
            <w:r>
              <w:t>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575647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I42.1, I50.0, I50.1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хроническая сердечная недостаточность р</w:t>
            </w:r>
            <w:r>
              <w:t>азличного генеза (ишемическая болезнь сердца, дилатационная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желудочковой вспомогательной сис</w:t>
            </w:r>
            <w:r>
              <w:t>темы длительного использования для детей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10201829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E10.5, E11.5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одномоментное проведение рентгенэндоваскулярной реваскуляризации нижней конечности (баллонная ангиопластика, при необходимости со стентированием)</w:t>
            </w:r>
            <w:r>
              <w:t xml:space="preserve">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373260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64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A15, A16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тора</w:t>
            </w:r>
            <w:r>
              <w:t>копластика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211354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Q67.6, Q67.7, Q67.8, Q76.7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M86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</w:t>
            </w:r>
            <w:r>
              <w:t>лотрансплантатов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Q79.0, T91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A15, A16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D02.1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J95.5, T98.3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J86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J43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эмфизема легкого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A15, A16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J47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бронхоэктазии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Q32, Q33, Q34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эндоваскулярная эмболизация легочных ар</w:t>
            </w:r>
            <w:r>
              <w:t>териовенозных фистул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A15, A16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Q32, Q33, Q34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J47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бронхоэктазии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J85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абсцесс легкого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J94.8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эмпиема плевры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J85, J86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J43.1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D38.3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D38.4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D15.0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D15.2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перикардит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Q79.0, T91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A15, A16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плеврэктомия с декортикацией легкого при эмпиеме плевры туберкулезной этиологии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J95.5, T98.3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циркулярная резекция трахеи с межтрахеа</w:t>
            </w:r>
            <w:r>
              <w:t>льным анастомозом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D38.1, D38.2, D38.3, D38.4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J43.1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одномоментная двусторонняя хирургическая редукция объема легких</w:t>
            </w:r>
            <w:r>
              <w:t xml:space="preserve"> при диффузной эмфиземе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J85, J86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65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A15, A16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292797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J85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J95.5, T98.3, D14.2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66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Робот-ассистированные операции на органах грудной полости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A15, A16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анатомическая резекция легких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333337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Q32, Q33, Q34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робот-ассистированные резекции легких и пневмонэктомии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перикардит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перикардэктомия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J47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бронхоэктазия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робот-ассистированные анатомические резекции легких и пневмонэктомии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пищевода с одномоме</w:t>
            </w:r>
            <w:r>
              <w:t>нтной пластикой желудка, тонкой или толстой кишки с применением робототехники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67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</w:t>
            </w:r>
            <w:r>
              <w:t xml:space="preserve">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B67, D16, D18, M88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деструкция и деформация (патологический перелом) позв</w:t>
            </w:r>
            <w:r>
              <w:t>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декомпрессивно-стабилизирующее</w:t>
            </w:r>
            <w:r>
              <w:t xml:space="preserve">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304273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M42, M43, M45, M46,</w:t>
            </w:r>
            <w:r>
              <w:t xml:space="preserve"> M48, M50, M51, M53, M92, M93, M95, Q76.2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</w:t>
            </w:r>
            <w:r>
              <w:t>олистезом, деформацией и стенозом позвоночного канала и его карманов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</w:t>
            </w:r>
            <w:r>
              <w:t>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A18.0, S12.0, S12.1, S13, S14, S19, S22.0, S22.1, S23, S24, S32.0, S32.1, S33, S34, T08, T09, T85, T91, M80, M81, M82, M86, M85, M87, M96</w:t>
            </w:r>
            <w:r>
              <w:t>, M99, Q67, Q76.0, Q76.1, Q76.4, Q77, Q76.3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T11.6, T13.4 - T13.6, T14.5, T14.7, T05, S48, S58, S68, S88, S98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полное отчленение или неполное от</w:t>
            </w:r>
            <w:r>
              <w:t>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208633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реконструктивно-пластическое хирургическое вмешательство на костях стопы, ки</w:t>
            </w:r>
            <w:r>
              <w:t>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M25.3, M91, M95.8, Q65.0, Q65.1, Q65.3, Q65.4, Q65.8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вертлужной впадины при застарелых переломах и перело</w:t>
            </w:r>
            <w:r>
              <w:t>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T92, T93, T95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глубокий дефе</w:t>
            </w:r>
            <w:r>
              <w:t xml:space="preserve">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</w:t>
            </w:r>
            <w:r>
              <w:t>кожи в зоне поражения. Утрата активной функции мышц верхней конечности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69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M15, M17, M19, M24.1, M87, S83.3, S83.7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умеренное нарушение анатомии и функции </w:t>
            </w:r>
            <w:r>
              <w:t>крупного сустава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168809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70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 суставов конечностей при выраженных деформация</w:t>
            </w:r>
            <w:r>
              <w:t>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M10, M15, M17, M19, M95.9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</w:t>
            </w:r>
            <w:r>
              <w:t>й реконструкцией биологической оси конечности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227315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M17, M19, M87, M88.8, M91.1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специа</w:t>
            </w:r>
            <w:r>
              <w:t>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M80, M10, M24.7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M17.3, M19.8, M19.9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</w:t>
            </w:r>
            <w:r>
              <w:t>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M24.6, Z98.1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Эндопротезирование коленных, плечевых, локтевых и голеностопных суставов конечностей при выраженных деформациях, дисплазии, </w:t>
            </w:r>
            <w:r>
              <w:t>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M17, M19, M95.9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деформирующий артроз в сочетании с посттравматическими и пос</w:t>
            </w:r>
            <w:r>
              <w:t>леоперационными деформациями конечности на различном уровне и в различных плоскостях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 суставов конечностей у больных с системными</w:t>
            </w:r>
            <w:r>
              <w:t xml:space="preserve"> заболеваниями соединительной ткани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M05, M06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71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</w:t>
            </w:r>
            <w:r>
              <w:t>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M40, M41, Q76, Q85, Q87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инфантильный и идиопатический сколиоз 3 - 4 степени, осложне</w:t>
            </w:r>
            <w:r>
              <w:t>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позвоночника с клиновидной деформацией, рот</w:t>
            </w:r>
            <w:r>
              <w:t>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</w:t>
            </w:r>
            <w:r>
              <w:t>тоз. Синдром Марфана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реконструктивное вмешательство с одно- или многоуровневой вертебротомией путем резекции позвонка, межпозвонкового диска и связочных элементов сегмента позвоночника из вентрального или заднего доступов, репозиционн</w:t>
            </w:r>
            <w:r>
              <w:t>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436058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</w:t>
            </w:r>
            <w:r>
              <w:t>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D61, D66, D67, D68, C90, M87.0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эндопротеза с устра</w:t>
            </w:r>
            <w:r>
              <w:t>нением контрактуры и восстановлением биологической оси конечности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532102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73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нестабил</w:t>
            </w:r>
            <w:r>
              <w:t>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300868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</w:t>
            </w:r>
            <w:r>
              <w:t xml:space="preserve"> дополнительных средств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</w:t>
            </w:r>
            <w:r>
              <w:t>мощью пластики аллокостью или биокомпозитными материалами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</w:t>
            </w:r>
            <w:r>
              <w:t xml:space="preserve"> спейсера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</w:t>
            </w:r>
            <w:r>
              <w:t>иксации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ревизия эндопротеза с заменой стандартных компо</w:t>
            </w:r>
            <w:r>
              <w:t>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Q78.0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хирургической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53</w:t>
            </w:r>
            <w:r>
              <w:t>7057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N18.0, N04, T86.1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1039886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п</w:t>
            </w:r>
            <w:r>
              <w:t>оджелудочной железы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E10, Q45.0, T86.8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E10, N18.0, T86.8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инсулинзависимый са</w:t>
            </w:r>
            <w:r>
              <w:t>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K52.8, K63.8, K91.2, Q41, T86.8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J43.9, </w:t>
            </w:r>
            <w:r>
              <w:t>J44.9, J47, J84, J98.4, E84.0, E84.9, I27.0, I28.9, T86.8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</w:t>
            </w:r>
            <w:r>
              <w:t>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</w:t>
            </w:r>
            <w:r>
              <w:t>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I25.3, I25.5, I42, T86.2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  <w:p w:rsidR="00000000" w:rsidRDefault="00373718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</w:t>
            </w:r>
            <w:r>
              <w:t>YHA))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1317341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K70.3, K74.3, K74.4, K74.5, K74.6, D13.4, C22, Q44.2, Q44.5, Q44.6, Q44.7, E80.5, E74.0, T86.4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алкогольный цирроз печени. Первичный билиарный цирроз. Вторичный</w:t>
            </w:r>
            <w:r>
              <w:t xml:space="preserve">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</w:t>
            </w:r>
            <w:r>
              <w:t>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ортотопическая</w:t>
            </w:r>
            <w:r>
              <w:t xml:space="preserve"> трансплантация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I27.0, I27.8, I27.9, Q21.8, T86.3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</w:t>
            </w:r>
            <w:r>
              <w:t>ансплантата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1884029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78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C38.2, C40, C41, C47.0, C47.3, C47.4, C47.5, C47.6, C47.8, C47.9, C48.0, C49, C71, C74.0, C74.1, C74.9, C76.0, C76.1, C76.2, C76.7, C76.8, C81, C82, C83, C84, C85, C90, C91, C92, C93, C94.0, D46, D47.4, D56, D57, D58, D61, D69, D70, D71, D76, D80.5, D81, D</w:t>
            </w:r>
            <w:r>
              <w:t>82.0, E70.3, E76, E77, Q45, Q78.2, L90.8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</w:t>
            </w:r>
            <w:r>
              <w:t>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</w:t>
            </w:r>
            <w:r>
              <w:t>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</w:t>
            </w:r>
            <w:r>
              <w:t>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</w:t>
            </w:r>
            <w:r>
              <w:t>ая анемия. Талассемия. Гистиоцитозы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</w:t>
            </w:r>
            <w:r>
              <w:t>нституции, включая иммуноадаптивную, противомикробную, противогрибковую терапию)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3555090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79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C38.1, C38.2, C40, C41, C47.0, C47.3, C47.4, C47.5, C47.6, C47.8, C47.9, C48.0, C49, C49.5, C52, C56, C62, C64, C65, C66, C68, C71, C74.0, C74.1, C74.9, C76.0, C76.1, C76.2, C76.7, C76</w:t>
            </w:r>
            <w:r>
              <w:t>.8, C81, C82, C83, C84.0, C84, C85, C90, C91, C92, C93, C94.0, D46, D56, D57, D58, D61, D69, D70, D71, D47,4, D76, D80.5, D81, D82.0, E70.3, E76, E77, Q45, Q78.2, L90.8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</w:t>
            </w:r>
            <w:r>
              <w:t>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</w:t>
            </w:r>
            <w:r>
              <w:t>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</w:t>
            </w:r>
            <w:r>
              <w:t xml:space="preserve">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</w:t>
            </w:r>
            <w:r>
              <w:t>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 Нефробластома. Герминогенные опухоли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трансплантация аутологичного кос</w:t>
            </w:r>
            <w:r>
              <w:t>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2425216</w:t>
            </w: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80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N32.8, N35, N40, D30.0, D30.1, D30.2, D30.3, D29.1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149822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лазерная абляция доброкачественных поражений мочевыделительного тракта эндоскопическая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N81, R32, N48.4, N13.7, N31.2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</w:t>
            </w:r>
            <w:r>
              <w:t>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N20.2, N20.0, N13.0, N13.1, N13.2, C67, Q62.1, Q62.2, Q62.3, Q62.7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почки. Камни почек. Стриктура мочеточника.</w:t>
            </w:r>
            <w:r>
              <w:t xml:space="preserve">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81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N28.1, Q61.0, N13.0, N13.1, N13.2, N28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205487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82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C67, C61, C64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расширенная лимфаденэктомия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298041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радикальная простатэктомия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цистэктомия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резекция почки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робот-ассистированная нефрэктомия при злокачественных опухолях почки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83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Q36.0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183714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Q35, Q37.0, Q37.1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Q75.2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гипертелоризм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Q75.0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краниосиностозы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Q75.4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костей лицевого с</w:t>
            </w:r>
            <w:r>
              <w:t>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</w:t>
            </w:r>
            <w:r>
              <w:t>натомических зон и (или) структур головы, лица и шеи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Q30.2, Q30, M96, M95.0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риноплас</w:t>
            </w:r>
            <w:r>
              <w:t>тика, в том числе с применением хрящевых трансплантатов, имплантационных материалов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S08.8, S08.9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S08.1, Q16.0, Q16.1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L90.5, T95.0, T95.8, T95.9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T90.9, T90.8, M96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L91, L90.5, Q18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T90.9, T90.8, M96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</w:t>
            </w:r>
            <w:r>
              <w:t>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</w:t>
            </w:r>
            <w:r>
              <w:t>ческая пластика с помощью реваскуляризированного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T90.1, T90.2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T90.2 - T90.4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реконструктивно-пластическая операция п</w:t>
            </w:r>
            <w:r>
              <w:t>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S05, H05.3, H05.4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H05.2, S05, H05.3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K08.0, K08.1, K08.2, K08.9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дефект (выраженн</w:t>
            </w:r>
            <w:r>
              <w:t>ая атрофия) альвеолярного отростка верхней (нижней) челюсти в пределах 3 - 4 и более зубов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K07.0, K07.1, K07.2, K07.3, K07.4, K07.8, K07.9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аномалия и приобретенная деформация верхней и (ил</w:t>
            </w:r>
            <w:r>
              <w:t>и) нижней челюсти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T90.0, T90.1, T90.2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костная пласти</w:t>
            </w:r>
            <w:r>
              <w:t>ка челюсти с применением различных трансплантатов, имплантационных материалов и (или) дистракционного аппарата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сложное з</w:t>
            </w:r>
            <w:r>
              <w:t>убочелюстное протезирование с опорой на имплантаты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M24.6, M24.5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M19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реконструктивно-пластическая операция с использован</w:t>
            </w:r>
            <w:r>
              <w:t>ием ортотопических трансплантатов и имплантатов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G51, G51.9, G51.0, G51.8, T90.3, G52.8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кросс-пластика лицевого нерва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G52.3, S04.8, T90.3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84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Реко</w:t>
            </w:r>
            <w:r>
              <w:t>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</w:t>
            </w:r>
            <w:r>
              <w:t>о челюстно-лицевого протезирования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D11.0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272715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D11.9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новообразование околоушной слюнно</w:t>
            </w:r>
            <w:r>
              <w:t>й железы с распространением в прилегающие области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D10, D10.3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D18, Q27.3, Q27.9, Q85.0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ультразвукового воздействия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D16.5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</w:t>
            </w:r>
            <w:r>
              <w:t>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D16.4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D16.4, D16.5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удаление новообразования с резекцией части или всей челюсти и </w:t>
            </w:r>
            <w:r>
              <w:t>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1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Хирургическая, сосудистая и эндоваскулярная реваскуляризация магистральных артерий нижних конечностей при синдром</w:t>
            </w:r>
            <w:r>
              <w:t>е диабетической стопы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E10.5, E11.5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378675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86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E10.6, E10.7, E11.6, E11.7, E13.6, E13.7, E14.6, E14.7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сахарный диабет 1 и 2 типа с сочетанным поражением сосудов почек, сердца, глаз</w:t>
            </w:r>
            <w:r>
              <w:t>, головного мозга, включая пациентов с трансплантированными органами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</w:t>
            </w:r>
            <w:r>
              <w:t xml:space="preserve"> с целью предупреждения и коррекции жизнеугрожающих состояний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103274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E10.4, E10.5 E11.4, E11.5, E13.4, E13.5, E14.4, E14.5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сахарный диабет 1 и </w:t>
            </w:r>
            <w:r>
              <w:t>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</w:t>
            </w:r>
            <w:r>
              <w:t>ние синдрома диабетической стопы, включая пластическую реконструкцию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E21.0, E21.1, E35.8, D35.8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первичный, вторичный и третичный гиперпаратирео</w:t>
            </w:r>
            <w:r>
              <w:t>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опухолевых образов</w:t>
            </w:r>
            <w:r>
              <w:t>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исследования, выделени</w:t>
            </w:r>
            <w:r>
              <w:t>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кальцимиметиков, программным гемодиализом у пациентов с хронической болезнью почек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E05.0</w:t>
            </w:r>
            <w:r>
              <w:t>, E05.2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</w:t>
            </w:r>
            <w:r>
              <w:t>й потерей зрения и слепотой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</w:t>
            </w:r>
            <w:r>
              <w:t>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</w:t>
            </w:r>
            <w:r>
              <w:t>но-биологических методов диагностики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87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E11.6, E11.7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 xml:space="preserve">сахарный диабет 2 типа с морбидным ожирением, с индексом массы тела равным и более 40 кг/м </w:t>
            </w:r>
            <w:hyperlink w:anchor="Par15530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гастрошунтирование, в том числе мини-гастрошунтирование с наложением одного желудочно-кишечного анастом</w:t>
            </w:r>
            <w:r>
              <w:t>оза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  <w:r>
              <w:t>268435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  <w:r>
              <w:t>билиопанкреатическое шунтирование, в том числе с наложением дуодено-илеоанастомоза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718">
            <w:pPr>
              <w:pStyle w:val="ConsPlusNormal"/>
            </w:pPr>
          </w:p>
        </w:tc>
      </w:tr>
    </w:tbl>
    <w:p w:rsidR="00000000" w:rsidRDefault="00373718">
      <w:pPr>
        <w:pStyle w:val="ConsPlusNormal"/>
        <w:sectPr w:rsidR="00000000">
          <w:headerReference w:type="default" r:id="rId108"/>
          <w:footerReference w:type="default" r:id="rId10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ind w:firstLine="540"/>
        <w:jc w:val="both"/>
      </w:pPr>
      <w:r>
        <w:t>--------------------------------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53" w:name="Par15529"/>
      <w:bookmarkEnd w:id="153"/>
      <w:r>
        <w:t>&lt;1&gt; Высокотехнологичная медицинская помощь.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54" w:name="Par15530"/>
      <w:bookmarkEnd w:id="154"/>
      <w:r>
        <w:t>&lt;2&gt; Международная статистическая классификация болезней и проблем, связанных со здоровьем (10-й пересмотр).</w:t>
      </w:r>
    </w:p>
    <w:p w:rsidR="00000000" w:rsidRDefault="00373718">
      <w:pPr>
        <w:pStyle w:val="ConsPlusNormal"/>
        <w:spacing w:before="240"/>
        <w:ind w:firstLine="540"/>
        <w:jc w:val="both"/>
      </w:pPr>
      <w:bookmarkStart w:id="155" w:name="Par15531"/>
      <w:bookmarkEnd w:id="155"/>
      <w:r>
        <w:t>&lt;3&gt; Нормативы финансовы</w:t>
      </w:r>
      <w:r>
        <w:t>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</w:t>
      </w:r>
      <w:r>
        <w:t>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</w:t>
      </w:r>
      <w:r>
        <w:t>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</w:t>
      </w:r>
      <w:r>
        <w:t>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</w:t>
      </w:r>
      <w:r>
        <w:t>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373718">
      <w:pPr>
        <w:pStyle w:val="ConsPlusNormal"/>
        <w:jc w:val="both"/>
      </w:pPr>
    </w:p>
    <w:p w:rsidR="00000000" w:rsidRDefault="00373718">
      <w:pPr>
        <w:pStyle w:val="ConsPlusNormal"/>
        <w:jc w:val="both"/>
      </w:pPr>
    </w:p>
    <w:p w:rsidR="00373718" w:rsidRDefault="00373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3718">
      <w:headerReference w:type="default" r:id="rId110"/>
      <w:footerReference w:type="default" r:id="rId1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18" w:rsidRDefault="00373718">
      <w:pPr>
        <w:spacing w:after="0" w:line="240" w:lineRule="auto"/>
      </w:pPr>
      <w:r>
        <w:separator/>
      </w:r>
    </w:p>
  </w:endnote>
  <w:endnote w:type="continuationSeparator" w:id="0">
    <w:p w:rsidR="00373718" w:rsidRDefault="0037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B35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354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B35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354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737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18" w:rsidRDefault="00373718">
      <w:pPr>
        <w:spacing w:after="0" w:line="240" w:lineRule="auto"/>
      </w:pPr>
      <w:r>
        <w:separator/>
      </w:r>
    </w:p>
  </w:footnote>
  <w:footnote w:type="continuationSeparator" w:id="0">
    <w:p w:rsidR="00373718" w:rsidRDefault="0037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</w:t>
          </w:r>
          <w:r>
            <w:rPr>
              <w:rFonts w:ascii="Tahoma" w:hAnsi="Tahoma" w:cs="Tahoma"/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Территориальной программы государст...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Территориальной программы государст...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Территориальной программы государст...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  <w:t>"Об утв</w:t>
          </w:r>
          <w:r>
            <w:rPr>
              <w:rFonts w:ascii="Tahoma" w:hAnsi="Tahoma" w:cs="Tahoma"/>
              <w:sz w:val="16"/>
              <w:szCs w:val="16"/>
            </w:rPr>
            <w:t>ерждении Территориальной программы государст...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21.12.2021 N 920-п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7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3737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7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9"/>
    <w:rsid w:val="00373718"/>
    <w:rsid w:val="00A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69231&amp;date=07.04.2022" TargetMode="External"/><Relationship Id="rId21" Type="http://schemas.openxmlformats.org/officeDocument/2006/relationships/hyperlink" Target="https://login.consultant.ru/link/?req=doc&amp;base=LAW&amp;n=388713&amp;date=07.04.2022" TargetMode="External"/><Relationship Id="rId42" Type="http://schemas.openxmlformats.org/officeDocument/2006/relationships/hyperlink" Target="https://login.consultant.ru/link/?req=doc&amp;base=LAW&amp;n=412726&amp;date=07.04.2022" TargetMode="External"/><Relationship Id="rId47" Type="http://schemas.openxmlformats.org/officeDocument/2006/relationships/hyperlink" Target="https://login.consultant.ru/link/?req=doc&amp;base=LAW&amp;n=412726&amp;date=07.04.2022" TargetMode="External"/><Relationship Id="rId63" Type="http://schemas.openxmlformats.org/officeDocument/2006/relationships/hyperlink" Target="https://login.consultant.ru/link/?req=doc&amp;base=LAW&amp;n=372083&amp;date=07.04.2022" TargetMode="External"/><Relationship Id="rId68" Type="http://schemas.openxmlformats.org/officeDocument/2006/relationships/hyperlink" Target="https://login.consultant.ru/link/?req=doc&amp;base=LAW&amp;n=370919&amp;date=07.04.2022&amp;dst=100006&amp;field=134" TargetMode="External"/><Relationship Id="rId84" Type="http://schemas.openxmlformats.org/officeDocument/2006/relationships/hyperlink" Target="https://login.consultant.ru/link/?req=doc&amp;base=LAW&amp;n=372083&amp;date=07.04.2022" TargetMode="External"/><Relationship Id="rId89" Type="http://schemas.openxmlformats.org/officeDocument/2006/relationships/header" Target="header4.xm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280511&amp;date=07.04.2022" TargetMode="External"/><Relationship Id="rId29" Type="http://schemas.openxmlformats.org/officeDocument/2006/relationships/hyperlink" Target="https://login.consultant.ru/link/?req=doc&amp;base=LAW&amp;n=412726&amp;date=07.04.2022&amp;dst=100752&amp;field=134" TargetMode="External"/><Relationship Id="rId107" Type="http://schemas.openxmlformats.org/officeDocument/2006/relationships/hyperlink" Target="https://login.consultant.ru/link/?req=doc&amp;base=EXP&amp;n=763941&amp;date=07.04.2022" TargetMode="External"/><Relationship Id="rId11" Type="http://schemas.openxmlformats.org/officeDocument/2006/relationships/hyperlink" Target="https://login.consultant.ru/link/?req=doc&amp;base=RLAW123&amp;n=277858&amp;date=07.04.2022&amp;dst=100553&amp;field=134" TargetMode="External"/><Relationship Id="rId24" Type="http://schemas.openxmlformats.org/officeDocument/2006/relationships/hyperlink" Target="https://login.consultant.ru/link/?req=doc&amp;base=LAW&amp;n=412726&amp;date=07.04.2022&amp;dst=100069&amp;field=134" TargetMode="External"/><Relationship Id="rId32" Type="http://schemas.openxmlformats.org/officeDocument/2006/relationships/hyperlink" Target="https://login.consultant.ru/link/?req=doc&amp;base=LAW&amp;n=388713&amp;date=07.04.2022&amp;dst=198&amp;field=134" TargetMode="External"/><Relationship Id="rId37" Type="http://schemas.openxmlformats.org/officeDocument/2006/relationships/header" Target="header2.xml"/><Relationship Id="rId40" Type="http://schemas.openxmlformats.org/officeDocument/2006/relationships/hyperlink" Target="https://login.consultant.ru/link/?req=doc&amp;base=LAW&amp;n=412726&amp;date=07.04.2022&amp;dst=101166&amp;field=134" TargetMode="External"/><Relationship Id="rId45" Type="http://schemas.openxmlformats.org/officeDocument/2006/relationships/hyperlink" Target="https://login.consultant.ru/link/?req=doc&amp;base=LAW&amp;n=131056&amp;date=07.04.2022" TargetMode="External"/><Relationship Id="rId53" Type="http://schemas.openxmlformats.org/officeDocument/2006/relationships/hyperlink" Target="https://login.consultant.ru/link/?req=doc&amp;base=RLAW123&amp;n=276711&amp;date=07.04.2022" TargetMode="External"/><Relationship Id="rId58" Type="http://schemas.openxmlformats.org/officeDocument/2006/relationships/hyperlink" Target="https://login.consultant.ru/link/?req=doc&amp;base=RLAW123&amp;n=276502&amp;date=07.04.2022" TargetMode="External"/><Relationship Id="rId66" Type="http://schemas.openxmlformats.org/officeDocument/2006/relationships/hyperlink" Target="https://login.consultant.ru/link/?req=doc&amp;base=LAW&amp;n=413236&amp;date=07.04.2022&amp;dst=105018&amp;field=134" TargetMode="External"/><Relationship Id="rId74" Type="http://schemas.openxmlformats.org/officeDocument/2006/relationships/hyperlink" Target="https://login.consultant.ru/link/?req=doc&amp;base=LAW&amp;n=383794&amp;date=07.04.2022" TargetMode="External"/><Relationship Id="rId79" Type="http://schemas.openxmlformats.org/officeDocument/2006/relationships/hyperlink" Target="https://login.consultant.ru/link/?req=doc&amp;base=LAW&amp;n=389193&amp;date=07.04.2022" TargetMode="External"/><Relationship Id="rId87" Type="http://schemas.openxmlformats.org/officeDocument/2006/relationships/header" Target="header3.xml"/><Relationship Id="rId102" Type="http://schemas.openxmlformats.org/officeDocument/2006/relationships/hyperlink" Target="https://login.consultant.ru/link/?req=doc&amp;base=EXP&amp;n=763941&amp;date=07.04.2022" TargetMode="External"/><Relationship Id="rId110" Type="http://schemas.openxmlformats.org/officeDocument/2006/relationships/header" Target="header13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130221&amp;date=07.04.2022" TargetMode="External"/><Relationship Id="rId82" Type="http://schemas.openxmlformats.org/officeDocument/2006/relationships/hyperlink" Target="https://login.consultant.ru/link/?req=doc&amp;base=LAW&amp;n=372083&amp;date=07.04.2022" TargetMode="External"/><Relationship Id="rId90" Type="http://schemas.openxmlformats.org/officeDocument/2006/relationships/footer" Target="footer4.xml"/><Relationship Id="rId95" Type="http://schemas.openxmlformats.org/officeDocument/2006/relationships/header" Target="header7.xml"/><Relationship Id="rId19" Type="http://schemas.openxmlformats.org/officeDocument/2006/relationships/hyperlink" Target="https://login.consultant.ru/link/?req=doc&amp;base=LAW&amp;n=412726&amp;date=07.04.2022" TargetMode="External"/><Relationship Id="rId14" Type="http://schemas.openxmlformats.org/officeDocument/2006/relationships/hyperlink" Target="https://login.consultant.ru/link/?req=doc&amp;base=LAW&amp;n=412726&amp;date=07.04.2022&amp;dst=100207&amp;field=134" TargetMode="External"/><Relationship Id="rId22" Type="http://schemas.openxmlformats.org/officeDocument/2006/relationships/hyperlink" Target="https://login.consultant.ru/link/?req=doc&amp;base=LAW&amp;n=412726&amp;date=07.04.2022" TargetMode="External"/><Relationship Id="rId27" Type="http://schemas.openxmlformats.org/officeDocument/2006/relationships/hyperlink" Target="https://login.consultant.ru/link/?req=doc&amp;base=LAW&amp;n=388713&amp;date=07.04.2022" TargetMode="External"/><Relationship Id="rId30" Type="http://schemas.openxmlformats.org/officeDocument/2006/relationships/hyperlink" Target="https://login.consultant.ru/link/?req=doc&amp;base=LAW&amp;n=410650&amp;date=07.04.2022" TargetMode="External"/><Relationship Id="rId35" Type="http://schemas.openxmlformats.org/officeDocument/2006/relationships/header" Target="header1.xml"/><Relationship Id="rId43" Type="http://schemas.openxmlformats.org/officeDocument/2006/relationships/hyperlink" Target="https://login.consultant.ru/link/?req=doc&amp;base=LAW&amp;n=412726&amp;date=07.04.2022&amp;dst=100254&amp;field=134" TargetMode="External"/><Relationship Id="rId48" Type="http://schemas.openxmlformats.org/officeDocument/2006/relationships/hyperlink" Target="https://login.consultant.ru/link/?req=doc&amp;base=RLAW123&amp;n=276135&amp;date=07.04.2022" TargetMode="External"/><Relationship Id="rId56" Type="http://schemas.openxmlformats.org/officeDocument/2006/relationships/hyperlink" Target="https://login.consultant.ru/link/?req=doc&amp;base=RLAW123&amp;n=250759&amp;date=07.04.2022" TargetMode="External"/><Relationship Id="rId64" Type="http://schemas.openxmlformats.org/officeDocument/2006/relationships/hyperlink" Target="https://login.consultant.ru/link/?req=doc&amp;base=LAW&amp;n=411142&amp;date=07.04.2022" TargetMode="External"/><Relationship Id="rId69" Type="http://schemas.openxmlformats.org/officeDocument/2006/relationships/hyperlink" Target="https://login.consultant.ru/link/?req=doc&amp;base=LAW&amp;n=35503&amp;date=07.04.2022&amp;dst=100036&amp;field=134" TargetMode="External"/><Relationship Id="rId77" Type="http://schemas.openxmlformats.org/officeDocument/2006/relationships/hyperlink" Target="https://login.consultant.ru/link/?req=doc&amp;base=LAW&amp;n=411142&amp;date=07.04.2022" TargetMode="External"/><Relationship Id="rId100" Type="http://schemas.openxmlformats.org/officeDocument/2006/relationships/header" Target="header9.xml"/><Relationship Id="rId105" Type="http://schemas.openxmlformats.org/officeDocument/2006/relationships/header" Target="header11.xml"/><Relationship Id="rId113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23&amp;n=278487&amp;date=07.04.2022" TargetMode="External"/><Relationship Id="rId72" Type="http://schemas.openxmlformats.org/officeDocument/2006/relationships/hyperlink" Target="https://login.consultant.ru/link/?req=doc&amp;base=LAW&amp;n=35503&amp;date=07.04.2022" TargetMode="External"/><Relationship Id="rId80" Type="http://schemas.openxmlformats.org/officeDocument/2006/relationships/hyperlink" Target="https://login.consultant.ru/link/?req=doc&amp;base=LAW&amp;n=381919&amp;date=07.04.2022" TargetMode="External"/><Relationship Id="rId85" Type="http://schemas.openxmlformats.org/officeDocument/2006/relationships/hyperlink" Target="https://login.consultant.ru/link/?req=doc&amp;base=LAW&amp;n=412726&amp;date=07.04.2022&amp;dst=100091&amp;field=134" TargetMode="External"/><Relationship Id="rId93" Type="http://schemas.openxmlformats.org/officeDocument/2006/relationships/header" Target="header6.xml"/><Relationship Id="rId98" Type="http://schemas.openxmlformats.org/officeDocument/2006/relationships/header" Target="header8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280628&amp;date=07.04.2022&amp;dst=4&amp;field=134" TargetMode="External"/><Relationship Id="rId17" Type="http://schemas.openxmlformats.org/officeDocument/2006/relationships/hyperlink" Target="https://login.consultant.ru/link/?req=doc&amp;base=RLAW123&amp;n=280388&amp;date=07.04.2022" TargetMode="External"/><Relationship Id="rId25" Type="http://schemas.openxmlformats.org/officeDocument/2006/relationships/hyperlink" Target="https://login.consultant.ru/link/?req=doc&amp;base=RLAW123&amp;n=282986&amp;date=07.04.2022&amp;dst=278019&amp;field=134" TargetMode="External"/><Relationship Id="rId33" Type="http://schemas.openxmlformats.org/officeDocument/2006/relationships/hyperlink" Target="https://login.consultant.ru/link/?req=doc&amp;base=LAW&amp;n=398704&amp;date=07.04.2022" TargetMode="External"/><Relationship Id="rId38" Type="http://schemas.openxmlformats.org/officeDocument/2006/relationships/footer" Target="footer2.xml"/><Relationship Id="rId46" Type="http://schemas.openxmlformats.org/officeDocument/2006/relationships/hyperlink" Target="https://login.consultant.ru/link/?req=doc&amp;base=LAW&amp;n=362176&amp;date=07.04.2022" TargetMode="External"/><Relationship Id="rId59" Type="http://schemas.openxmlformats.org/officeDocument/2006/relationships/hyperlink" Target="https://login.consultant.ru/link/?req=doc&amp;base=RLAW123&amp;n=268861&amp;date=07.04.2022" TargetMode="External"/><Relationship Id="rId67" Type="http://schemas.openxmlformats.org/officeDocument/2006/relationships/hyperlink" Target="https://login.consultant.ru/link/?req=doc&amp;base=LAW&amp;n=407206&amp;date=07.04.2022&amp;dst=100752&amp;field=134" TargetMode="External"/><Relationship Id="rId103" Type="http://schemas.openxmlformats.org/officeDocument/2006/relationships/header" Target="header10.xml"/><Relationship Id="rId108" Type="http://schemas.openxmlformats.org/officeDocument/2006/relationships/header" Target="header12.xml"/><Relationship Id="rId20" Type="http://schemas.openxmlformats.org/officeDocument/2006/relationships/hyperlink" Target="https://login.consultant.ru/link/?req=doc&amp;base=RLAW123&amp;n=259642&amp;date=07.04.2022" TargetMode="External"/><Relationship Id="rId41" Type="http://schemas.openxmlformats.org/officeDocument/2006/relationships/hyperlink" Target="https://login.consultant.ru/link/?req=doc&amp;base=LAW&amp;n=412726&amp;date=07.04.2022&amp;dst=100263&amp;field=134" TargetMode="External"/><Relationship Id="rId54" Type="http://schemas.openxmlformats.org/officeDocument/2006/relationships/hyperlink" Target="https://login.consultant.ru/link/?req=doc&amp;base=RLAW123&amp;n=220427&amp;date=07.04.2022" TargetMode="External"/><Relationship Id="rId62" Type="http://schemas.openxmlformats.org/officeDocument/2006/relationships/hyperlink" Target="https://login.consultant.ru/link/?req=doc&amp;base=LAW&amp;n=143633&amp;date=07.04.2022" TargetMode="External"/><Relationship Id="rId70" Type="http://schemas.openxmlformats.org/officeDocument/2006/relationships/hyperlink" Target="https://login.consultant.ru/link/?req=doc&amp;base=RLAW123&amp;n=286244&amp;date=07.04.2022" TargetMode="External"/><Relationship Id="rId75" Type="http://schemas.openxmlformats.org/officeDocument/2006/relationships/hyperlink" Target="https://login.consultant.ru/link/?req=doc&amp;base=LAW&amp;n=402178&amp;date=07.04.2022" TargetMode="External"/><Relationship Id="rId83" Type="http://schemas.openxmlformats.org/officeDocument/2006/relationships/hyperlink" Target="https://login.consultant.ru/link/?req=doc&amp;base=LAW&amp;n=390471&amp;date=07.04.2022" TargetMode="External"/><Relationship Id="rId88" Type="http://schemas.openxmlformats.org/officeDocument/2006/relationships/footer" Target="footer3.xml"/><Relationship Id="rId91" Type="http://schemas.openxmlformats.org/officeDocument/2006/relationships/header" Target="header5.xml"/><Relationship Id="rId96" Type="http://schemas.openxmlformats.org/officeDocument/2006/relationships/footer" Target="footer7.xml"/><Relationship Id="rId111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23&amp;n=280628&amp;date=07.04.2022&amp;dst=4&amp;field=134" TargetMode="External"/><Relationship Id="rId23" Type="http://schemas.openxmlformats.org/officeDocument/2006/relationships/hyperlink" Target="https://login.consultant.ru/link/?req=doc&amp;base=LAW&amp;n=388713&amp;date=07.04.2022" TargetMode="External"/><Relationship Id="rId28" Type="http://schemas.openxmlformats.org/officeDocument/2006/relationships/hyperlink" Target="https://login.consultant.ru/link/?req=doc&amp;base=LAW&amp;n=388713&amp;date=07.04.2022&amp;dst=100331&amp;field=134" TargetMode="External"/><Relationship Id="rId36" Type="http://schemas.openxmlformats.org/officeDocument/2006/relationships/footer" Target="footer1.xml"/><Relationship Id="rId49" Type="http://schemas.openxmlformats.org/officeDocument/2006/relationships/hyperlink" Target="https://login.consultant.ru/link/?req=doc&amp;base=RLAW123&amp;n=276436&amp;date=07.04.2022" TargetMode="External"/><Relationship Id="rId57" Type="http://schemas.openxmlformats.org/officeDocument/2006/relationships/hyperlink" Target="https://login.consultant.ru/link/?req=doc&amp;base=RLAW123&amp;n=268494&amp;date=07.04.2022" TargetMode="External"/><Relationship Id="rId106" Type="http://schemas.openxmlformats.org/officeDocument/2006/relationships/footer" Target="footer11.xml"/><Relationship Id="rId10" Type="http://schemas.openxmlformats.org/officeDocument/2006/relationships/hyperlink" Target="https://login.consultant.ru/link/?req=doc&amp;base=LAW&amp;n=412726&amp;date=07.04.2022&amp;dst=100207&amp;field=134" TargetMode="External"/><Relationship Id="rId31" Type="http://schemas.openxmlformats.org/officeDocument/2006/relationships/hyperlink" Target="https://login.consultant.ru/link/?req=doc&amp;base=LAW&amp;n=412726&amp;date=07.04.2022" TargetMode="External"/><Relationship Id="rId44" Type="http://schemas.openxmlformats.org/officeDocument/2006/relationships/hyperlink" Target="https://login.consultant.ru/link/?req=doc&amp;base=LAW&amp;n=412726&amp;date=07.04.2022&amp;dst=100263&amp;field=134" TargetMode="External"/><Relationship Id="rId52" Type="http://schemas.openxmlformats.org/officeDocument/2006/relationships/hyperlink" Target="https://login.consultant.ru/link/?req=doc&amp;base=RLAW123&amp;n=276243&amp;date=07.04.2022" TargetMode="External"/><Relationship Id="rId60" Type="http://schemas.openxmlformats.org/officeDocument/2006/relationships/hyperlink" Target="https://login.consultant.ru/link/?req=doc&amp;base=LAW&amp;n=412726&amp;date=07.04.2022&amp;dst=100274&amp;field=134" TargetMode="External"/><Relationship Id="rId65" Type="http://schemas.openxmlformats.org/officeDocument/2006/relationships/hyperlink" Target="https://login.consultant.ru/link/?req=doc&amp;base=LAW&amp;n=411142&amp;date=07.04.2022&amp;dst=287&amp;field=134" TargetMode="External"/><Relationship Id="rId73" Type="http://schemas.openxmlformats.org/officeDocument/2006/relationships/hyperlink" Target="https://login.consultant.ru/link/?req=doc&amp;base=LAW&amp;n=35503&amp;date=07.04.2022" TargetMode="External"/><Relationship Id="rId78" Type="http://schemas.openxmlformats.org/officeDocument/2006/relationships/hyperlink" Target="https://login.consultant.ru/link/?req=doc&amp;base=LAW&amp;n=409055&amp;date=07.04.2022" TargetMode="External"/><Relationship Id="rId81" Type="http://schemas.openxmlformats.org/officeDocument/2006/relationships/hyperlink" Target="https://login.consultant.ru/link/?req=doc&amp;base=LAW&amp;n=412726&amp;date=07.04.2022&amp;dst=411&amp;field=134" TargetMode="External"/><Relationship Id="rId86" Type="http://schemas.openxmlformats.org/officeDocument/2006/relationships/hyperlink" Target="https://login.consultant.ru/link/?req=doc&amp;base=LAW&amp;n=412726&amp;date=07.04.2022&amp;dst=100348&amp;field=134" TargetMode="External"/><Relationship Id="rId94" Type="http://schemas.openxmlformats.org/officeDocument/2006/relationships/footer" Target="footer6.xml"/><Relationship Id="rId99" Type="http://schemas.openxmlformats.org/officeDocument/2006/relationships/footer" Target="footer8.xml"/><Relationship Id="rId10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8713&amp;date=07.04.2022&amp;dst=100435&amp;field=134" TargetMode="External"/><Relationship Id="rId18" Type="http://schemas.openxmlformats.org/officeDocument/2006/relationships/hyperlink" Target="https://login.consultant.ru/link/?req=doc&amp;base=LAW&amp;n=2875&amp;date=07.04.2022" TargetMode="External"/><Relationship Id="rId39" Type="http://schemas.openxmlformats.org/officeDocument/2006/relationships/hyperlink" Target="https://login.consultant.ru/link/?req=doc&amp;base=LAW&amp;n=412726&amp;date=07.04.2022&amp;dst=100498&amp;field=134" TargetMode="External"/><Relationship Id="rId109" Type="http://schemas.openxmlformats.org/officeDocument/2006/relationships/footer" Target="footer12.xml"/><Relationship Id="rId34" Type="http://schemas.openxmlformats.org/officeDocument/2006/relationships/hyperlink" Target="https://login.consultant.ru/link/?req=doc&amp;base=LAW&amp;n=129344&amp;date=07.04.2022" TargetMode="External"/><Relationship Id="rId50" Type="http://schemas.openxmlformats.org/officeDocument/2006/relationships/hyperlink" Target="https://login.consultant.ru/link/?req=doc&amp;base=RLAW123&amp;n=276797&amp;date=07.04.2022" TargetMode="External"/><Relationship Id="rId55" Type="http://schemas.openxmlformats.org/officeDocument/2006/relationships/hyperlink" Target="https://login.consultant.ru/link/?req=doc&amp;base=RLAW123&amp;n=276417&amp;date=07.04.2022" TargetMode="External"/><Relationship Id="rId76" Type="http://schemas.openxmlformats.org/officeDocument/2006/relationships/hyperlink" Target="https://login.consultant.ru/link/?req=doc&amp;base=LAW&amp;n=398117&amp;date=07.04.2022&amp;dst=100010&amp;field=134" TargetMode="External"/><Relationship Id="rId97" Type="http://schemas.openxmlformats.org/officeDocument/2006/relationships/image" Target="media/image2.wmf"/><Relationship Id="rId104" Type="http://schemas.openxmlformats.org/officeDocument/2006/relationships/footer" Target="footer10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123&amp;n=229492&amp;date=07.04.2022" TargetMode="External"/><Relationship Id="rId9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121612</Words>
  <Characters>693190</Characters>
  <Application>Microsoft Office Word</Application>
  <DocSecurity>2</DocSecurity>
  <Lines>5776</Lines>
  <Paragraphs>1626</Paragraphs>
  <ScaleCrop>false</ScaleCrop>
  <Company>КонсультантПлюс Версия 4021.00.50</Company>
  <LinksUpToDate>false</LinksUpToDate>
  <CharactersWithSpaces>813176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21.12.2021 N 920-п"Об утверждении Территориальной программы государственных гарантий бесплатного оказания гражданам медицинской помощи в Красноярском крае на 2022 год и на плановый период 2023 и 2024 годов</dc:title>
  <dc:creator>Мичил Усов Семенович</dc:creator>
  <cp:lastModifiedBy>Мичил Усов Семенович</cp:lastModifiedBy>
  <cp:revision>2</cp:revision>
  <dcterms:created xsi:type="dcterms:W3CDTF">2022-04-07T06:42:00Z</dcterms:created>
  <dcterms:modified xsi:type="dcterms:W3CDTF">2022-04-07T06:42:00Z</dcterms:modified>
</cp:coreProperties>
</file>